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E24" w:rsidRPr="00F740B4" w:rsidRDefault="00417E24" w:rsidP="00417E24">
      <w:pPr>
        <w:spacing w:after="200" w:line="276" w:lineRule="auto"/>
        <w:jc w:val="both"/>
        <w:rPr>
          <w:rFonts w:ascii="Times New Roman" w:eastAsia="Calibri" w:hAnsi="Times New Roman" w:cs="Times New Roman"/>
          <w:b/>
          <w:bCs/>
          <w:sz w:val="32"/>
          <w:szCs w:val="32"/>
        </w:rPr>
      </w:pPr>
      <w:r w:rsidRPr="00F740B4">
        <w:rPr>
          <w:rFonts w:ascii="Times New Roman" w:eastAsia="Calibri" w:hAnsi="Times New Roman" w:cs="Times New Roman"/>
          <w:b/>
          <w:bCs/>
          <w:sz w:val="32"/>
          <w:szCs w:val="32"/>
        </w:rPr>
        <w:t xml:space="preserve">Informacija apie priimtą sprendimą dėl </w:t>
      </w:r>
      <w:r w:rsidR="00F740B4" w:rsidRPr="00F740B4">
        <w:rPr>
          <w:rFonts w:ascii="Times New Roman" w:eastAsia="Calibri" w:hAnsi="Times New Roman" w:cs="Times New Roman"/>
          <w:b/>
          <w:bCs/>
          <w:sz w:val="32"/>
          <w:szCs w:val="32"/>
        </w:rPr>
        <w:t xml:space="preserve">Pakruojo rajono Petrašiūnų II dolomito telkinio praplečiamo ploto įsisavinimo </w:t>
      </w:r>
      <w:r w:rsidRPr="00F740B4">
        <w:rPr>
          <w:rFonts w:ascii="Times New Roman" w:eastAsia="Calibri" w:hAnsi="Times New Roman" w:cs="Times New Roman"/>
          <w:b/>
          <w:bCs/>
          <w:sz w:val="32"/>
          <w:szCs w:val="32"/>
        </w:rPr>
        <w:t xml:space="preserve">leistinumo poveikio aplinkai požiūriu </w:t>
      </w:r>
    </w:p>
    <w:p w:rsidR="00417E24" w:rsidRPr="00F740B4" w:rsidRDefault="00417E24" w:rsidP="00417E24">
      <w:pPr>
        <w:pStyle w:val="Default"/>
        <w:jc w:val="both"/>
        <w:rPr>
          <w:rFonts w:ascii="Times New Roman" w:hAnsi="Times New Roman" w:cs="Times New Roman"/>
        </w:rPr>
      </w:pPr>
      <w:r w:rsidRPr="00F740B4">
        <w:rPr>
          <w:rFonts w:ascii="Times New Roman" w:eastAsia="Calibri" w:hAnsi="Times New Roman" w:cs="Times New Roman"/>
          <w:b/>
        </w:rPr>
        <w:t xml:space="preserve">           1. Planuojamos ūkinės veiklos užsakovas –</w:t>
      </w:r>
      <w:r w:rsidRPr="00F740B4">
        <w:rPr>
          <w:rFonts w:ascii="Times New Roman" w:eastAsia="Calibri" w:hAnsi="Times New Roman" w:cs="Times New Roman"/>
        </w:rPr>
        <w:t xml:space="preserve"> </w:t>
      </w:r>
      <w:r w:rsidR="003C0BC2" w:rsidRPr="00F740B4">
        <w:rPr>
          <w:rFonts w:ascii="Times New Roman" w:hAnsi="Times New Roman" w:cs="Times New Roman"/>
          <w:bCs/>
          <w:color w:val="auto"/>
          <w:lang w:eastAsia="ar-SA"/>
        </w:rPr>
        <w:t xml:space="preserve">AB ,,Dolomitas“, </w:t>
      </w:r>
      <w:r w:rsidR="003C0BC2" w:rsidRPr="00F740B4">
        <w:rPr>
          <w:rFonts w:ascii="Times New Roman" w:hAnsi="Times New Roman" w:cs="Times New Roman"/>
          <w:color w:val="auto"/>
          <w:lang w:eastAsia="ar-SA"/>
        </w:rPr>
        <w:t xml:space="preserve">Dolomito g. 6, Petrašiūnų k., LT-83477, Pakruojo raj., tel. </w:t>
      </w:r>
      <w:r w:rsidR="003C0BC2" w:rsidRPr="00F740B4">
        <w:rPr>
          <w:rFonts w:ascii="Times New Roman" w:hAnsi="Times New Roman" w:cs="Times New Roman"/>
          <w:bCs/>
          <w:iCs/>
          <w:color w:val="auto"/>
          <w:lang w:eastAsia="ar-SA"/>
        </w:rPr>
        <w:t>+370 421 42683</w:t>
      </w:r>
      <w:r w:rsidR="003C0BC2" w:rsidRPr="00F740B4">
        <w:rPr>
          <w:rFonts w:ascii="Times New Roman" w:hAnsi="Times New Roman" w:cs="Times New Roman"/>
          <w:color w:val="auto"/>
          <w:lang w:eastAsia="ar-SA"/>
        </w:rPr>
        <w:t>, +370 615 50307 faks.</w:t>
      </w:r>
      <w:r w:rsidR="003C0BC2" w:rsidRPr="00F740B4">
        <w:rPr>
          <w:rFonts w:ascii="Times New Roman" w:hAnsi="Times New Roman" w:cs="Times New Roman"/>
          <w:bCs/>
          <w:iCs/>
          <w:color w:val="auto"/>
          <w:lang w:eastAsia="ar-SA"/>
        </w:rPr>
        <w:t xml:space="preserve"> +370 421 42716</w:t>
      </w:r>
      <w:r w:rsidR="003C0BC2" w:rsidRPr="00F740B4">
        <w:rPr>
          <w:rFonts w:ascii="Times New Roman" w:hAnsi="Times New Roman" w:cs="Times New Roman"/>
          <w:color w:val="auto"/>
          <w:lang w:eastAsia="ar-SA"/>
        </w:rPr>
        <w:t xml:space="preserve">, el. p. </w:t>
      </w:r>
      <w:proofErr w:type="spellStart"/>
      <w:r w:rsidR="003C0BC2" w:rsidRPr="00F740B4">
        <w:rPr>
          <w:rFonts w:ascii="Times New Roman" w:hAnsi="Times New Roman" w:cs="Times New Roman"/>
          <w:color w:val="auto"/>
          <w:lang w:eastAsia="ar-SA"/>
        </w:rPr>
        <w:t>e.deinoravicius@dolomitas.lt</w:t>
      </w:r>
      <w:proofErr w:type="spellEnd"/>
      <w:r w:rsidR="003C0BC2" w:rsidRPr="00F740B4">
        <w:rPr>
          <w:rFonts w:ascii="Times New Roman" w:hAnsi="Times New Roman" w:cs="Times New Roman"/>
          <w:color w:val="auto"/>
          <w:lang w:eastAsia="ar-SA"/>
        </w:rPr>
        <w:t>.</w:t>
      </w:r>
      <w:r w:rsidRPr="00F740B4">
        <w:rPr>
          <w:rFonts w:ascii="Times New Roman" w:hAnsi="Times New Roman" w:cs="Times New Roman"/>
          <w:color w:val="auto"/>
          <w:lang w:eastAsia="ar-SA"/>
        </w:rPr>
        <w:t>.</w:t>
      </w:r>
    </w:p>
    <w:p w:rsidR="0099451D" w:rsidRPr="00F740B4" w:rsidRDefault="00417E24" w:rsidP="0099451D">
      <w:pPr>
        <w:pStyle w:val="Hyperlink1"/>
        <w:spacing w:line="240" w:lineRule="auto"/>
        <w:rPr>
          <w:b/>
          <w:bCs/>
          <w:iCs/>
          <w:sz w:val="24"/>
          <w:szCs w:val="24"/>
          <w:lang w:val="lt-LT"/>
        </w:rPr>
      </w:pPr>
      <w:r w:rsidRPr="00F740B4">
        <w:rPr>
          <w:rFonts w:eastAsia="Calibri"/>
          <w:b/>
          <w:sz w:val="24"/>
          <w:szCs w:val="24"/>
          <w:lang w:val="lt-LT"/>
        </w:rPr>
        <w:t xml:space="preserve">      2. Poveikio aplinkai vertinimo dokumentų rengėjas –</w:t>
      </w:r>
      <w:r w:rsidRPr="00F740B4">
        <w:rPr>
          <w:rFonts w:eastAsia="Calibri"/>
          <w:sz w:val="24"/>
          <w:szCs w:val="24"/>
          <w:lang w:val="lt-LT"/>
        </w:rPr>
        <w:t xml:space="preserve"> </w:t>
      </w:r>
      <w:r w:rsidR="0099451D" w:rsidRPr="00F740B4">
        <w:rPr>
          <w:bCs/>
          <w:iCs/>
          <w:sz w:val="24"/>
          <w:szCs w:val="24"/>
          <w:lang w:val="lt-LT"/>
        </w:rPr>
        <w:t>UAB „GJ Magma“,</w:t>
      </w:r>
      <w:r w:rsidR="0099451D" w:rsidRPr="00F740B4">
        <w:rPr>
          <w:b/>
          <w:bCs/>
          <w:iCs/>
          <w:sz w:val="24"/>
          <w:szCs w:val="24"/>
          <w:lang w:val="lt-LT"/>
        </w:rPr>
        <w:t xml:space="preserve"> </w:t>
      </w:r>
      <w:r w:rsidR="0099451D" w:rsidRPr="00F740B4">
        <w:rPr>
          <w:sz w:val="24"/>
          <w:szCs w:val="24"/>
          <w:lang w:val="lt-LT"/>
        </w:rPr>
        <w:t>Vaidevučio g. 18, LT-08402, Vilnius, tel. (8-5) 2318178, faks. (8-5) 2784455, el. p. gjmagma@gmail.com.</w:t>
      </w:r>
    </w:p>
    <w:p w:rsidR="00417E24" w:rsidRPr="00F740B4" w:rsidRDefault="00417E24" w:rsidP="00417E24">
      <w:pPr>
        <w:pStyle w:val="Hyperlink1"/>
        <w:spacing w:line="240" w:lineRule="auto"/>
        <w:rPr>
          <w:bCs/>
          <w:sz w:val="24"/>
          <w:szCs w:val="24"/>
          <w:lang w:val="lt-LT"/>
        </w:rPr>
      </w:pPr>
      <w:r w:rsidRPr="00F740B4">
        <w:rPr>
          <w:rFonts w:eastAsia="Calibri"/>
          <w:b/>
          <w:sz w:val="24"/>
          <w:szCs w:val="24"/>
          <w:lang w:val="lt-LT"/>
        </w:rPr>
        <w:t xml:space="preserve">      3. Planuojamos ūkinės veiklos pavadinimas –</w:t>
      </w:r>
      <w:r w:rsidRPr="00F740B4">
        <w:rPr>
          <w:rFonts w:eastAsia="Calibri"/>
          <w:sz w:val="24"/>
          <w:szCs w:val="24"/>
          <w:lang w:val="lt-LT"/>
        </w:rPr>
        <w:t xml:space="preserve"> </w:t>
      </w:r>
      <w:r w:rsidR="00B05EB5" w:rsidRPr="00F740B4">
        <w:rPr>
          <w:bCs/>
          <w:sz w:val="24"/>
          <w:szCs w:val="24"/>
          <w:lang w:val="lt-LT"/>
        </w:rPr>
        <w:t>Petrašiūnų II dolomito telkinio praplečiamo ploto įsisavinimas.</w:t>
      </w:r>
    </w:p>
    <w:p w:rsidR="00417E24" w:rsidRPr="00F740B4" w:rsidRDefault="00B70308" w:rsidP="00417E24">
      <w:pPr>
        <w:spacing w:before="20" w:after="20" w:line="240" w:lineRule="auto"/>
        <w:ind w:firstLine="680"/>
        <w:jc w:val="both"/>
        <w:rPr>
          <w:rFonts w:ascii="Times New Roman" w:eastAsia="Times New Roman" w:hAnsi="Times New Roman" w:cs="Times New Roman"/>
          <w:color w:val="000000"/>
          <w:sz w:val="24"/>
          <w:szCs w:val="24"/>
          <w:highlight w:val="yellow"/>
          <w:lang w:eastAsia="lt-LT"/>
        </w:rPr>
      </w:pPr>
      <w:r w:rsidRPr="00F740B4">
        <w:rPr>
          <w:rFonts w:ascii="Times New Roman" w:eastAsia="Times New Roman" w:hAnsi="Times New Roman" w:cs="Times New Roman"/>
          <w:color w:val="000000"/>
          <w:sz w:val="24"/>
          <w:szCs w:val="24"/>
          <w:lang w:eastAsia="lt-LT"/>
        </w:rPr>
        <w:t>Planuojama ūkinė veikla atitinka Lietuvos Respublikos planuojamos ūkinės veiklos poveikio aplinkai vertinimo įstatymo (toliau – PAV įstatymas) 1 priedo 10 punkte nurodytą veiklą – į planuojamos ūkinės veiklos, kurios poveikis aplinkai privalo būti vertinamas, rūšių sąrašą įrašytos planuojamos ūkinės veiklos pakeitimas ar išplėtimas tais atvejais, kai toks pakeitimas ar išplėtimas atitinka šiame priede nustatytus ribinius dydžius, jei jie yra nustatyti, kuriai vadovaujantis PAV įstatymo 3 straipsnio 2 dalies 1 punktu turi būti atliktas poveikio aplinkai vertinimas (toliau – PAV).</w:t>
      </w:r>
    </w:p>
    <w:p w:rsidR="00417E24" w:rsidRPr="00F740B4" w:rsidRDefault="00417E24" w:rsidP="00417E24">
      <w:pPr>
        <w:spacing w:after="0" w:line="240" w:lineRule="auto"/>
        <w:ind w:firstLine="709"/>
        <w:jc w:val="both"/>
        <w:rPr>
          <w:rFonts w:ascii="Times New Roman" w:eastAsia="Times New Roman" w:hAnsi="Times New Roman" w:cs="Times New Roman"/>
          <w:b/>
          <w:sz w:val="24"/>
          <w:szCs w:val="24"/>
          <w:lang w:eastAsia="lt-LT"/>
        </w:rPr>
      </w:pPr>
      <w:r w:rsidRPr="00F740B4">
        <w:rPr>
          <w:rFonts w:ascii="Times New Roman" w:eastAsia="Times New Roman" w:hAnsi="Times New Roman" w:cs="Times New Roman"/>
          <w:b/>
          <w:sz w:val="24"/>
          <w:szCs w:val="24"/>
          <w:lang w:eastAsia="lt-LT"/>
        </w:rPr>
        <w:t>4. Planuojamos ūkinės veiklos vieta</w:t>
      </w:r>
    </w:p>
    <w:p w:rsidR="00FC6ACB" w:rsidRPr="00F740B4" w:rsidRDefault="00FC6ACB" w:rsidP="00417E2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lt-LT"/>
        </w:rPr>
      </w:pPr>
      <w:r w:rsidRPr="00F740B4">
        <w:rPr>
          <w:rFonts w:ascii="Times New Roman" w:eastAsia="Times New Roman" w:hAnsi="Times New Roman" w:cs="Times New Roman"/>
          <w:bCs/>
          <w:sz w:val="24"/>
          <w:szCs w:val="24"/>
          <w:lang w:eastAsia="lt-LT"/>
        </w:rPr>
        <w:t xml:space="preserve">Šiaulių apskritis, Pakruojo r. sav., Klovainių sen., </w:t>
      </w:r>
      <w:proofErr w:type="spellStart"/>
      <w:r w:rsidRPr="00F740B4">
        <w:rPr>
          <w:rFonts w:ascii="Times New Roman" w:eastAsia="Times New Roman" w:hAnsi="Times New Roman" w:cs="Times New Roman"/>
          <w:bCs/>
          <w:sz w:val="24"/>
          <w:szCs w:val="24"/>
          <w:lang w:eastAsia="lt-LT"/>
        </w:rPr>
        <w:t>Uošo</w:t>
      </w:r>
      <w:proofErr w:type="spellEnd"/>
      <w:r w:rsidRPr="00F740B4">
        <w:rPr>
          <w:rFonts w:ascii="Times New Roman" w:eastAsia="Times New Roman" w:hAnsi="Times New Roman" w:cs="Times New Roman"/>
          <w:bCs/>
          <w:sz w:val="24"/>
          <w:szCs w:val="24"/>
          <w:lang w:eastAsia="lt-LT"/>
        </w:rPr>
        <w:t xml:space="preserve"> k., žemės sklypų kad. Nr. 6501/0008:27; 6501/0008:29; 6501/0008:39; 6501/0008:100; 6501/0008:123; 6501/0008:170; 6543/0011:282; 6501/0008:525; 6501/0008:526).</w:t>
      </w:r>
    </w:p>
    <w:p w:rsidR="00417E24" w:rsidRPr="00F740B4" w:rsidRDefault="00417E24" w:rsidP="00417E24">
      <w:pPr>
        <w:autoSpaceDE w:val="0"/>
        <w:autoSpaceDN w:val="0"/>
        <w:adjustRightInd w:val="0"/>
        <w:spacing w:after="0" w:line="240" w:lineRule="auto"/>
        <w:ind w:firstLine="709"/>
        <w:jc w:val="both"/>
        <w:rPr>
          <w:rFonts w:ascii="Times New Roman" w:eastAsia="Calibri" w:hAnsi="Times New Roman" w:cs="Times New Roman"/>
          <w:b/>
          <w:spacing w:val="-2"/>
          <w:sz w:val="24"/>
          <w:szCs w:val="24"/>
        </w:rPr>
      </w:pPr>
      <w:r w:rsidRPr="00F740B4">
        <w:rPr>
          <w:rFonts w:ascii="Times New Roman" w:eastAsia="Calibri" w:hAnsi="Times New Roman" w:cs="Times New Roman"/>
          <w:b/>
          <w:spacing w:val="-2"/>
          <w:sz w:val="24"/>
          <w:szCs w:val="24"/>
        </w:rPr>
        <w:t>5. Planuojamos ūkinės veiklos (toliau - PŪV) aprašymas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Planuojama ūkinė veikla (toliau – PŪV) – planuojama ir toliau eksploatuoti Petrašiūnų II dolomito telkinį, dolomito gavybą plečiant rytų kryptimi nuo Lietuvos geologijos tarnybos prie Aplinkos ministerijos AB „Dolomitas“ 2014-05-21 d. išduotu leidimu Nr. 30p – 14 suteikto kasybos sklypo. Plečiant Petrašiūnų II dolomito telkinį, planuojama dolomito išteklių gavyba dvejuose detaliai išžvalgytuose Petrašiūnų II dolomito telkinio plotuose (~93,01 ha ir ~7,54 ha), betarpiškai prisišliejusiuose prie šiuo metu naudojamo to paties telkinio. Planuojamų įsisavinti naujų plotų dolomito ištekliai aprobuoti Lietuvos geologijos tarnybos prie Aplinkos ministerijos direktoriaus 2016 m. balandžio 1 d. įsakymu Nr. 1 – 54. Bendras planuojamas praplėsti plotas sudaro apie </w:t>
      </w:r>
      <w:r w:rsidRPr="00F740B4">
        <w:rPr>
          <w:rFonts w:ascii="Times New Roman" w:eastAsia="Times New Roman" w:hAnsi="Times New Roman" w:cs="Times New Roman"/>
          <w:bCs/>
          <w:color w:val="000000"/>
          <w:spacing w:val="-2"/>
          <w:sz w:val="24"/>
          <w:szCs w:val="24"/>
          <w:lang w:eastAsia="lt-LT"/>
        </w:rPr>
        <w:t>100,55 ha.</w:t>
      </w:r>
      <w:r w:rsidRPr="00F740B4">
        <w:rPr>
          <w:rFonts w:ascii="Times New Roman" w:eastAsia="Times New Roman" w:hAnsi="Times New Roman" w:cs="Times New Roman"/>
          <w:color w:val="000000"/>
          <w:spacing w:val="-2"/>
          <w:sz w:val="24"/>
          <w:szCs w:val="24"/>
          <w:lang w:eastAsia="lt-LT"/>
        </w:rPr>
        <w:t xml:space="preserve">, dalis jo </w:t>
      </w:r>
      <w:r w:rsidRPr="00F740B4">
        <w:rPr>
          <w:rFonts w:ascii="Times New Roman" w:eastAsia="Times New Roman" w:hAnsi="Times New Roman" w:cs="Times New Roman"/>
          <w:bCs/>
          <w:color w:val="000000"/>
          <w:spacing w:val="-2"/>
          <w:sz w:val="24"/>
          <w:szCs w:val="24"/>
          <w:lang w:eastAsia="lt-LT"/>
        </w:rPr>
        <w:t>yra apaugusi mišku (apie 60,9 ha), likusią ploto dalį sudaro pievos ir dirbami laukai. PŪV teritorija patenka į 9 žemės sklypus (kad. Nr. 6501/0008:27, 6501/0008:29, 6501/0008:39, 6501/0008:100, 6501/0008:123, 6501/0008:170, 6543/0011:282, 6501/0008:525, 6501/0008:526), kurių dauguma, išskyrus du (kad. Nr. 6501/0008:123, 6543/0011:282) priklauso AB „Dolomitas“. Gavus Lietuvos geologijos tarnybos leidimą telkinio dalies naudojimui, žemės sklypų pagrindinė naudojimo paskirtis naudojimo planu bus keičiama į kitą, numatant naudojimo būdą kasybos laikotarpiui – naudingųjų iškasenų teritorijos.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Pagal 2016 metais atliktos geologinės žvalgybos duomenis, visame planuojamame naudoti 100,55 ha plote apskaičiuota 4748 tūkst. m</w:t>
      </w:r>
      <w:r w:rsidRPr="00F740B4">
        <w:rPr>
          <w:rFonts w:ascii="Times New Roman" w:eastAsia="Times New Roman" w:hAnsi="Times New Roman" w:cs="Times New Roman"/>
          <w:color w:val="000000"/>
          <w:spacing w:val="-2"/>
          <w:sz w:val="24"/>
          <w:szCs w:val="24"/>
          <w:vertAlign w:val="superscript"/>
          <w:lang w:eastAsia="lt-LT"/>
        </w:rPr>
        <w:t xml:space="preserve">3 </w:t>
      </w:r>
      <w:r w:rsidRPr="00F740B4">
        <w:rPr>
          <w:rFonts w:ascii="Times New Roman" w:eastAsia="Times New Roman" w:hAnsi="Times New Roman" w:cs="Times New Roman"/>
          <w:color w:val="000000"/>
          <w:spacing w:val="-2"/>
          <w:sz w:val="24"/>
          <w:szCs w:val="24"/>
          <w:lang w:eastAsia="lt-LT"/>
        </w:rPr>
        <w:t xml:space="preserve">dolomito išteklių, t. y. 93,01 ha plote </w:t>
      </w:r>
      <w:r w:rsidRPr="00F740B4">
        <w:rPr>
          <w:rFonts w:ascii="Times New Roman" w:eastAsia="Times New Roman" w:hAnsi="Times New Roman" w:cs="Times New Roman"/>
          <w:bCs/>
          <w:color w:val="000000"/>
          <w:spacing w:val="-2"/>
          <w:sz w:val="24"/>
          <w:szCs w:val="24"/>
          <w:lang w:eastAsia="lt-LT"/>
        </w:rPr>
        <w:t xml:space="preserve">– </w:t>
      </w:r>
      <w:r w:rsidRPr="00F740B4">
        <w:rPr>
          <w:rFonts w:ascii="Times New Roman" w:eastAsia="Times New Roman" w:hAnsi="Times New Roman" w:cs="Times New Roman"/>
          <w:color w:val="000000"/>
          <w:spacing w:val="-2"/>
          <w:sz w:val="24"/>
          <w:szCs w:val="24"/>
          <w:lang w:eastAsia="lt-LT"/>
        </w:rPr>
        <w:t>4403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dolomito išteklių ir 7,54 ha plote </w:t>
      </w:r>
      <w:r w:rsidRPr="00F740B4">
        <w:rPr>
          <w:rFonts w:ascii="Times New Roman" w:eastAsia="Times New Roman" w:hAnsi="Times New Roman" w:cs="Times New Roman"/>
          <w:bCs/>
          <w:color w:val="000000"/>
          <w:spacing w:val="-2"/>
          <w:sz w:val="24"/>
          <w:szCs w:val="24"/>
          <w:lang w:eastAsia="lt-LT"/>
        </w:rPr>
        <w:t>–</w:t>
      </w:r>
      <w:r w:rsidRPr="00F740B4">
        <w:rPr>
          <w:rFonts w:ascii="Times New Roman" w:eastAsia="Times New Roman" w:hAnsi="Times New Roman" w:cs="Times New Roman"/>
          <w:color w:val="000000"/>
          <w:spacing w:val="-2"/>
          <w:sz w:val="24"/>
          <w:szCs w:val="24"/>
          <w:lang w:eastAsia="lt-LT"/>
        </w:rPr>
        <w:t xml:space="preserve">  345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dolomito išteklių. Lietuvos geologijos tarnybos prie Aplinkos ministerijos direktoriaus 2016 m. balandžio 1 d. įsakymu Nr. 1 – 54 dolomito ištekliai patvirtinti, kiek didesniame 126,9 ha plote (bendrai 6687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išteklių), tačiau viename iš plotų (26,35 ha, 1939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išteklių) dolomito eksploatavimo atsisakyta.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Telkinio </w:t>
      </w:r>
      <w:r w:rsidRPr="00F740B4">
        <w:rPr>
          <w:rFonts w:ascii="Times New Roman" w:eastAsia="Times New Roman" w:hAnsi="Times New Roman" w:cs="Times New Roman"/>
          <w:bCs/>
          <w:color w:val="000000"/>
          <w:spacing w:val="-2"/>
          <w:sz w:val="24"/>
          <w:szCs w:val="24"/>
          <w:lang w:eastAsia="lt-LT"/>
        </w:rPr>
        <w:t xml:space="preserve">dangą </w:t>
      </w:r>
      <w:r w:rsidRPr="00F740B4">
        <w:rPr>
          <w:rFonts w:ascii="Times New Roman" w:eastAsia="Times New Roman" w:hAnsi="Times New Roman" w:cs="Times New Roman"/>
          <w:color w:val="000000"/>
          <w:spacing w:val="-2"/>
          <w:sz w:val="24"/>
          <w:szCs w:val="24"/>
          <w:lang w:eastAsia="lt-LT"/>
        </w:rPr>
        <w:t xml:space="preserve">praplečiamame plote sudaro augalinis sluoksnis, vietomis nedidelio storio durpžemio sluoksnis, taip pat įvairaus </w:t>
      </w:r>
      <w:proofErr w:type="spellStart"/>
      <w:r w:rsidRPr="00F740B4">
        <w:rPr>
          <w:rFonts w:ascii="Times New Roman" w:eastAsia="Times New Roman" w:hAnsi="Times New Roman" w:cs="Times New Roman"/>
          <w:color w:val="000000"/>
          <w:spacing w:val="-2"/>
          <w:sz w:val="24"/>
          <w:szCs w:val="24"/>
          <w:lang w:eastAsia="lt-LT"/>
        </w:rPr>
        <w:t>rupumo</w:t>
      </w:r>
      <w:proofErr w:type="spellEnd"/>
      <w:r w:rsidRPr="00F740B4">
        <w:rPr>
          <w:rFonts w:ascii="Times New Roman" w:eastAsia="Times New Roman" w:hAnsi="Times New Roman" w:cs="Times New Roman"/>
          <w:color w:val="000000"/>
          <w:spacing w:val="-2"/>
          <w:sz w:val="24"/>
          <w:szCs w:val="24"/>
          <w:lang w:eastAsia="lt-LT"/>
        </w:rPr>
        <w:t xml:space="preserve"> smėlis bei moreninis priesmėlis ir priemolis. Dangos gruntų storis 93,01 ha plote kinta nuo 0,2 iki 5,2 m, vidutiniškai sudaro – 2,17 m. Mažesniame 7,54 ha plote dangos storis kinta nuo 2,6 iki 4,2 m ir vidutiniškai sudaro 3,6 m.</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Naudingąjį sluoksnį </w:t>
      </w:r>
      <w:r w:rsidRPr="00F740B4">
        <w:rPr>
          <w:rFonts w:ascii="Times New Roman" w:eastAsia="Times New Roman" w:hAnsi="Times New Roman" w:cs="Times New Roman"/>
          <w:color w:val="000000"/>
          <w:spacing w:val="-2"/>
          <w:sz w:val="24"/>
          <w:szCs w:val="24"/>
          <w:lang w:eastAsia="lt-LT"/>
        </w:rPr>
        <w:t xml:space="preserve">Petrašiūnų II telkinyje sudaro viršutinio </w:t>
      </w:r>
      <w:proofErr w:type="spellStart"/>
      <w:r w:rsidRPr="00F740B4">
        <w:rPr>
          <w:rFonts w:ascii="Times New Roman" w:eastAsia="Times New Roman" w:hAnsi="Times New Roman" w:cs="Times New Roman"/>
          <w:color w:val="000000"/>
          <w:spacing w:val="-2"/>
          <w:sz w:val="24"/>
          <w:szCs w:val="24"/>
          <w:lang w:eastAsia="lt-LT"/>
        </w:rPr>
        <w:t>devono</w:t>
      </w:r>
      <w:proofErr w:type="spellEnd"/>
      <w:r w:rsidRPr="00F740B4">
        <w:rPr>
          <w:rFonts w:ascii="Times New Roman" w:eastAsia="Times New Roman" w:hAnsi="Times New Roman" w:cs="Times New Roman"/>
          <w:color w:val="000000"/>
          <w:spacing w:val="-2"/>
          <w:sz w:val="24"/>
          <w:szCs w:val="24"/>
          <w:lang w:eastAsia="lt-LT"/>
        </w:rPr>
        <w:t xml:space="preserve"> Viršutinių Stipinų svitos dolomitas. Dolomito storis PŪV teritorijos didesniame 93,01 ha plote kinta nuo 2,0 iki 9,6 m, </w:t>
      </w:r>
      <w:r w:rsidRPr="00F740B4">
        <w:rPr>
          <w:rFonts w:ascii="Times New Roman" w:eastAsia="Times New Roman" w:hAnsi="Times New Roman" w:cs="Times New Roman"/>
          <w:color w:val="000000"/>
          <w:spacing w:val="-2"/>
          <w:sz w:val="24"/>
          <w:szCs w:val="24"/>
          <w:lang w:eastAsia="lt-LT"/>
        </w:rPr>
        <w:lastRenderedPageBreak/>
        <w:t xml:space="preserve">vidutiniškai sudaro – 4,77 m, mažesniame 7,54 ha plote naudingojo klodo storis kinta nuo 2,6 iki 7,5 m, vidutiniškai sudaro – 4,70 m. Vidutinis </w:t>
      </w:r>
      <w:proofErr w:type="spellStart"/>
      <w:r w:rsidRPr="00F740B4">
        <w:rPr>
          <w:rFonts w:ascii="Times New Roman" w:eastAsia="Times New Roman" w:hAnsi="Times New Roman" w:cs="Times New Roman"/>
          <w:color w:val="000000"/>
          <w:spacing w:val="-2"/>
          <w:sz w:val="24"/>
          <w:szCs w:val="24"/>
          <w:lang w:eastAsia="lt-LT"/>
        </w:rPr>
        <w:t>nuodangos</w:t>
      </w:r>
      <w:proofErr w:type="spellEnd"/>
      <w:r w:rsidRPr="00F740B4">
        <w:rPr>
          <w:rFonts w:ascii="Times New Roman" w:eastAsia="Times New Roman" w:hAnsi="Times New Roman" w:cs="Times New Roman"/>
          <w:color w:val="000000"/>
          <w:spacing w:val="-2"/>
          <w:sz w:val="24"/>
          <w:szCs w:val="24"/>
          <w:lang w:eastAsia="lt-LT"/>
        </w:rPr>
        <w:t xml:space="preserve"> ir naudingojo klodo santykis detaliai išžvalgytame 93,01 ha plote yra 1:2, mažesniame 7,54 ha plote – 1:1,5.</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PŪV gretimybes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Pagal PAV ataskaitoje pateiktą informaciją Petrašiūnų II dolomito telkinys yra apie 4,2 km į šiaurės rytus nuo Pakruojo miesto centro (matuojant nuo iškasto karjero centrinės dalies). Planuojamas naudoti plotas nuo Klovainių miestelio centrinės dalies nutolęs 4 km į šiaurę. Dalis šiaurinės nagrinėjamo ploto dalies patenka į Paežerių mišką. Vertinamo ploto centro koordinatės I ploto (93,01 ha) X – 6207475, Y – 495767, II ploto (7,54 ha) X – 6205844, Y – 495978.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Pagal PAV ataskaitoje pateiktą informaciją, artimiausia sodyba, esanti </w:t>
      </w:r>
      <w:proofErr w:type="spellStart"/>
      <w:r w:rsidRPr="00F740B4">
        <w:rPr>
          <w:rFonts w:ascii="Times New Roman" w:eastAsia="Times New Roman" w:hAnsi="Times New Roman" w:cs="Times New Roman"/>
          <w:color w:val="000000"/>
          <w:spacing w:val="-2"/>
          <w:sz w:val="24"/>
          <w:szCs w:val="24"/>
          <w:lang w:eastAsia="lt-LT"/>
        </w:rPr>
        <w:t>Uošo</w:t>
      </w:r>
      <w:proofErr w:type="spellEnd"/>
      <w:r w:rsidRPr="00F740B4">
        <w:rPr>
          <w:rFonts w:ascii="Times New Roman" w:eastAsia="Times New Roman" w:hAnsi="Times New Roman" w:cs="Times New Roman"/>
          <w:color w:val="000000"/>
          <w:spacing w:val="-2"/>
          <w:sz w:val="24"/>
          <w:szCs w:val="24"/>
          <w:lang w:eastAsia="lt-LT"/>
        </w:rPr>
        <w:t xml:space="preserve"> kaime, nuo planuojamo naudoti ploto ribos yra nutolusi ~195 m į pietryčius. Už 315 m į pietvakarius nuo pietinės dalies (Vaišvydžių kaime) ir 325 m, 420 m (Meiliūnų kaime) į šiaurės rytus nuo šiaurinės nagrinėjamo ploto dalies yra nutolusios kitos sodybos. Daugiau gyvenamųjų sodybų nėra telkinio artimoje aplinkoje (300 – 400 m spinduliu).</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PŪV technologinius procesus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Petrašiūnų dolomitinės skaldos gamykla veikia nuo 1959 metų. 2016 metais pradėjo veikti nauja dolomito skaldos gamybos linija, kuri yra žymiai našesnė ir produktyvesnė už dabar likusias veikiančias. Įmonė gamina ir parduoda aukštos kokybės visų frakcijų plautą dolomito skaldą, atitinkančią Europos standartus. Ši produkcija naudojama asfaltbetonio mišiniams, tiesiant automobilių kelius, apdorojant asfalto paviršius, gaminant gelžbetonio konstrukcijas, betoną, akmens vatą, stiklą. Nesenai įmonė iš smulkiųjų dolomito atsijų pradėjo gaminti </w:t>
      </w:r>
      <w:proofErr w:type="spellStart"/>
      <w:r w:rsidRPr="00F740B4">
        <w:rPr>
          <w:rFonts w:ascii="Times New Roman" w:eastAsia="Times New Roman" w:hAnsi="Times New Roman" w:cs="Times New Roman"/>
          <w:color w:val="000000"/>
          <w:spacing w:val="-2"/>
          <w:sz w:val="24"/>
          <w:szCs w:val="24"/>
          <w:lang w:eastAsia="lt-LT"/>
        </w:rPr>
        <w:t>dolomitmilčius</w:t>
      </w:r>
      <w:proofErr w:type="spellEnd"/>
      <w:r w:rsidRPr="00F740B4">
        <w:rPr>
          <w:rFonts w:ascii="Times New Roman" w:eastAsia="Times New Roman" w:hAnsi="Times New Roman" w:cs="Times New Roman"/>
          <w:color w:val="000000"/>
          <w:spacing w:val="-2"/>
          <w:sz w:val="24"/>
          <w:szCs w:val="24"/>
          <w:lang w:eastAsia="lt-LT"/>
        </w:rPr>
        <w:t xml:space="preserve"> (</w:t>
      </w:r>
      <w:proofErr w:type="spellStart"/>
      <w:r w:rsidRPr="00F740B4">
        <w:rPr>
          <w:rFonts w:ascii="Times New Roman" w:eastAsia="Times New Roman" w:hAnsi="Times New Roman" w:cs="Times New Roman"/>
          <w:color w:val="000000"/>
          <w:spacing w:val="-2"/>
          <w:sz w:val="24"/>
          <w:szCs w:val="24"/>
          <w:lang w:eastAsia="lt-LT"/>
        </w:rPr>
        <w:t>dirvitą</w:t>
      </w:r>
      <w:proofErr w:type="spellEnd"/>
      <w:r w:rsidRPr="00F740B4">
        <w:rPr>
          <w:rFonts w:ascii="Times New Roman" w:eastAsia="Times New Roman" w:hAnsi="Times New Roman" w:cs="Times New Roman"/>
          <w:color w:val="000000"/>
          <w:spacing w:val="-2"/>
          <w:sz w:val="24"/>
          <w:szCs w:val="24"/>
          <w:lang w:eastAsia="lt-LT"/>
        </w:rPr>
        <w:t>). Produktą skirtą dirvos ir augalų augimo sąlygų gerinimui.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Dolomito gavyba praplečiamajame plote bus vykdoma naudojant tą pačią kasybos technologiją kaip ir dabar veikiančiame karjere. Planuojama, kad dolomito gavybos frontas Petrašiūnų II telkinyje judės rytų kryptimi, o čia išeksploatavus išteklius vėl pasuks pietų kryptimi. AB „Dolomitas“ metinis dolomito iškasimas ir išliks panašus, kaip buvo ir ankstesniais metais – apie 1 – 1,5 mln.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tačiau iš praplečiamo ploto iš šio kiekio planuojama išgauti apie 0,5 mln.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išteklių.</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Dolomito kasyba ir perdirbimas susideda iš šių operacijų: 1) dirvožemio nuėmimas, sandėliavimas ir kitų dangos gruntų nukasimas; 2) klodo skaldymo (</w:t>
      </w:r>
      <w:proofErr w:type="spellStart"/>
      <w:r w:rsidRPr="00F740B4">
        <w:rPr>
          <w:rFonts w:ascii="Times New Roman" w:eastAsia="Times New Roman" w:hAnsi="Times New Roman" w:cs="Times New Roman"/>
          <w:color w:val="000000"/>
          <w:spacing w:val="-2"/>
          <w:sz w:val="24"/>
          <w:szCs w:val="24"/>
          <w:lang w:eastAsia="lt-LT"/>
        </w:rPr>
        <w:t>dezintegravimo</w:t>
      </w:r>
      <w:proofErr w:type="spellEnd"/>
      <w:r w:rsidRPr="00F740B4">
        <w:rPr>
          <w:rFonts w:ascii="Times New Roman" w:eastAsia="Times New Roman" w:hAnsi="Times New Roman" w:cs="Times New Roman"/>
          <w:color w:val="000000"/>
          <w:spacing w:val="-2"/>
          <w:sz w:val="24"/>
          <w:szCs w:val="24"/>
          <w:lang w:eastAsia="lt-LT"/>
        </w:rPr>
        <w:t>) darbai (sprogdinant arba trupinant ekskavatoriumi su specialiu hidrauliniu plaktu); 3) dolomitinės žaliavos pervežimas iki gamybinių linijų tolimesniam perdirbimui; 4) papildomas žaliavos apdorojimas, gaminant įvairių frakcijų skaldą. Pilnai iškasus klodą seka rekultivacijos darbai – plotai tvarkomi pagal parengtą ir patvirtintą telkinio naudojimo planą. Praplečiamajame plote žaliava bus tik išgaunama, perdirbimui ji bus gabenama į eksploatuojamame karjere veikiančias gamybines linijas.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Dolomito klodo ardymas pagrinde ir toliau planuojamas sprogdinant, tačiau greta artimiausių sodybų, kultūros paveldo objektų ir kitų objektų, kuriems sprogdinimo darbai gali turėti žymesnę įtaką PAV ataskaitoje išanalizuota klodo </w:t>
      </w:r>
      <w:proofErr w:type="spellStart"/>
      <w:r w:rsidRPr="00F740B4">
        <w:rPr>
          <w:rFonts w:ascii="Times New Roman" w:eastAsia="Times New Roman" w:hAnsi="Times New Roman" w:cs="Times New Roman"/>
          <w:color w:val="000000"/>
          <w:spacing w:val="-2"/>
          <w:sz w:val="24"/>
          <w:szCs w:val="24"/>
          <w:lang w:eastAsia="lt-LT"/>
        </w:rPr>
        <w:t>dezintegravimo</w:t>
      </w:r>
      <w:proofErr w:type="spellEnd"/>
      <w:r w:rsidRPr="00F740B4">
        <w:rPr>
          <w:rFonts w:ascii="Times New Roman" w:eastAsia="Times New Roman" w:hAnsi="Times New Roman" w:cs="Times New Roman"/>
          <w:color w:val="000000"/>
          <w:spacing w:val="-2"/>
          <w:sz w:val="24"/>
          <w:szCs w:val="24"/>
          <w:lang w:eastAsia="lt-LT"/>
        </w:rPr>
        <w:t xml:space="preserve"> galimybė ekskavatoriais su </w:t>
      </w:r>
      <w:proofErr w:type="spellStart"/>
      <w:r w:rsidRPr="00F740B4">
        <w:rPr>
          <w:rFonts w:ascii="Times New Roman" w:eastAsia="Times New Roman" w:hAnsi="Times New Roman" w:cs="Times New Roman"/>
          <w:color w:val="000000"/>
          <w:spacing w:val="-2"/>
          <w:sz w:val="24"/>
          <w:szCs w:val="24"/>
          <w:lang w:eastAsia="lt-LT"/>
        </w:rPr>
        <w:t>pleištiniais</w:t>
      </w:r>
      <w:proofErr w:type="spellEnd"/>
      <w:r w:rsidRPr="00F740B4">
        <w:rPr>
          <w:rFonts w:ascii="Times New Roman" w:eastAsia="Times New Roman" w:hAnsi="Times New Roman" w:cs="Times New Roman"/>
          <w:color w:val="000000"/>
          <w:spacing w:val="-2"/>
          <w:sz w:val="24"/>
          <w:szCs w:val="24"/>
          <w:lang w:eastAsia="lt-LT"/>
        </w:rPr>
        <w:t xml:space="preserve"> plaktais. Dolomito klodo </w:t>
      </w:r>
      <w:proofErr w:type="spellStart"/>
      <w:r w:rsidRPr="00F740B4">
        <w:rPr>
          <w:rFonts w:ascii="Times New Roman" w:eastAsia="Times New Roman" w:hAnsi="Times New Roman" w:cs="Times New Roman"/>
          <w:color w:val="000000"/>
          <w:spacing w:val="-2"/>
          <w:sz w:val="24"/>
          <w:szCs w:val="24"/>
          <w:lang w:eastAsia="lt-LT"/>
        </w:rPr>
        <w:t>dezintegravimui</w:t>
      </w:r>
      <w:proofErr w:type="spellEnd"/>
      <w:r w:rsidRPr="00F740B4">
        <w:rPr>
          <w:rFonts w:ascii="Times New Roman" w:eastAsia="Times New Roman" w:hAnsi="Times New Roman" w:cs="Times New Roman"/>
          <w:color w:val="000000"/>
          <w:spacing w:val="-2"/>
          <w:sz w:val="24"/>
          <w:szCs w:val="24"/>
          <w:lang w:eastAsia="lt-LT"/>
        </w:rPr>
        <w:t xml:space="preserve"> (uolienų smulkinimui) naudojamos pramoninės sprogstamosios medžiagos, skirtos sprogdinti atviruose kasybos darbuose: presuotos emulsijos, granulių bei miltelių pavidalu ir sprogdikliai. Sprogstamosios medžiagos užtaisų sužadinimui Lietuvoje jau pritaikyta viena iš unikaliausių ir naujausių neelektrinė inicijavimo sistema, panaudojant neelektrinius EXEL tipo detonatorius. Taip pat taikomas ir trumpai uždelstas sprogdinimas su detonuojančiąja virvute ir pirotechninėmis relėmis. Kitokios žaliavos, cheminės medžiagos ir preparatai dolomito kasybos procese nėra naudojami.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Pagal PAV ataskaitoje pateiktą informaciją, sprogdinimo darbai karjere bus vykdomi pagal Lietuvos Respublikos socialinės apsaugos ir darbo ministro 2003 m. gruodžio 24 d. įsakymu Nr. A1-216 „Dėl sprogdinimo darbų saugos reikalavimų patvirtinimo“ patvirtintus Sprogdinimo darbų saugos reikalavimus, 3-4 kartus per mėnesį, vis kitoje telkinio vietoje. Saugus atstumas grunto ir uolienų sprogdinimo darbams taikant gręžinių užtaisų metodą yra 200 metrų. Nagrinėjamu atveju į normatyvinį saugų atstumą sprogdinimo darbams nepateks nei viena sodyba, kadangi ties pačiu planuojamos </w:t>
      </w:r>
      <w:r w:rsidRPr="00F740B4">
        <w:rPr>
          <w:rFonts w:ascii="Times New Roman" w:eastAsia="Times New Roman" w:hAnsi="Times New Roman" w:cs="Times New Roman"/>
          <w:color w:val="000000"/>
          <w:spacing w:val="-2"/>
          <w:sz w:val="24"/>
          <w:szCs w:val="24"/>
          <w:lang w:eastAsia="lt-LT"/>
        </w:rPr>
        <w:lastRenderedPageBreak/>
        <w:t>įsisavinti teritorijos pakraščiu dar bus paliekama 5 m nejudinama pakraščio juosta bei 10 – 12 m pločio zona dirvožemio pylimo sustūmimui. Bendrai susidarys per 215 – 220 m atstumas iki artimiausios sodybos gyvenamosios aplinkos.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Karjeras neveiks žiemą, nes šaltasis metų laikas yra nepalankus dolomito gavybai, kai reikia sausinti karjerą ir plauti skaldą. Gavyba vyks 5 darbo dienas per savaitę.  Kasybą karjere, pagal žaliavos poreikį, planuojama vykdyti apie 9 mėnesius, 5 darbo dienas per savaitę, viena pamaina (dienos metu tarp 7 ir 18 val.). Vykdant PŪV bus naudojama ta pati, šiuo metu karjere naudojama naši, nauja, mažai aplinką teršianti kasybos technika, kuri grunto kiekio vienetui iškasti, pervežti sunaudoja daug mažiau energijos.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atliekų susidarymą ir tvarkymą</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Telkinio naudojimo metu numatoma, kad susidarys mechanizmų eksploatacijos metu susidarančios atliekos – naudoti tepalai, pašluostės, sudėvėtos padangos, kurias planuojama pagal sutartis perduoti atliekų tvarkytojams, turintiems teisę tvarkyti šias atliekas. Susidariusios mišrios komunalinės atliekos bus reguliariai išvežamos į regioninį sąvartyną.</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PŪV poveikį aplinkos orui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Į aplinkos orą teršalai pateks iš šių aplinkos oro taršos šaltinių (sprogdinimo darbai, karjere dirbanti technika/mechanizmai ir transportas), stacionarių taršos šaltinių praplečiamame plote nebus. Petrašiūnų II dolomito telkinio praplečiamame plote dirbančios technikos/mechanizmų su vidaus degimo varikliais išskiriamų teršalų kiekiai apskaičiuoti pagal Teršiančių medžiagų, išmetamų į atmosferą iš mašinų su vidaus degimo varikliais, vertinimo metodiką, patvirtintą Lietuvos Respublikos aplinkos ministro 1998 m. liepos 13 d. įsakymu Nr. 125 „Dėl teršiančių medžiagų, išmetamų į atmosferą iš mašinų su vidaus degimo varikliais, vertinimo metodikos patvirtinimo“.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Apskaičiuota, kad visi mechanizmai per metus sudegins apie 259 t dyzelinio kuro. Sudeginus tokį kuro kiekį į aplinką per metus išsiskirs apie 56,4 t teršalų: 35 t anglies </w:t>
      </w:r>
      <w:proofErr w:type="spellStart"/>
      <w:r w:rsidRPr="00F740B4">
        <w:rPr>
          <w:rFonts w:ascii="Times New Roman" w:eastAsia="Times New Roman" w:hAnsi="Times New Roman" w:cs="Times New Roman"/>
          <w:color w:val="000000"/>
          <w:spacing w:val="-2"/>
          <w:sz w:val="24"/>
          <w:szCs w:val="24"/>
          <w:lang w:eastAsia="lt-LT"/>
        </w:rPr>
        <w:t>monoksido</w:t>
      </w:r>
      <w:proofErr w:type="spellEnd"/>
      <w:r w:rsidRPr="00F740B4">
        <w:rPr>
          <w:rFonts w:ascii="Times New Roman" w:eastAsia="Times New Roman" w:hAnsi="Times New Roman" w:cs="Times New Roman"/>
          <w:color w:val="000000"/>
          <w:spacing w:val="-2"/>
          <w:sz w:val="24"/>
          <w:szCs w:val="24"/>
          <w:lang w:eastAsia="lt-LT"/>
        </w:rPr>
        <w:t xml:space="preserve">, 11,7 t </w:t>
      </w:r>
      <w:proofErr w:type="spellStart"/>
      <w:r w:rsidRPr="00F740B4">
        <w:rPr>
          <w:rFonts w:ascii="Times New Roman" w:eastAsia="Times New Roman" w:hAnsi="Times New Roman" w:cs="Times New Roman"/>
          <w:color w:val="000000"/>
          <w:spacing w:val="-2"/>
          <w:sz w:val="24"/>
          <w:szCs w:val="24"/>
          <w:lang w:eastAsia="lt-LT"/>
        </w:rPr>
        <w:t>anglievandenilių</w:t>
      </w:r>
      <w:proofErr w:type="spellEnd"/>
      <w:r w:rsidRPr="00F740B4">
        <w:rPr>
          <w:rFonts w:ascii="Times New Roman" w:eastAsia="Times New Roman" w:hAnsi="Times New Roman" w:cs="Times New Roman"/>
          <w:color w:val="000000"/>
          <w:spacing w:val="-2"/>
          <w:sz w:val="24"/>
          <w:szCs w:val="24"/>
          <w:lang w:eastAsia="lt-LT"/>
        </w:rPr>
        <w:t xml:space="preserve">; 8,1 t azoto junginių; 0,3 t sieros dioksido, 1,3 t kietųjų dalelių.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Didžiausią taršos kiekį karjere išmetantys sunkvežimiai judės plačioje kelių kvadratinių kilometrų erdvėje, nesudarydami nuolatinio srauto, jų dirbs iki 12 vnt. Dolomito sprogdinimo metu (darbai vyks 3-4 kartus per mėn.) numatoma, kad kietųjų dalelių į aplinką bus išmetama – 0,2 t/metus, azoto junginių – 1,4 t/metus.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Atsižvelgiant į tai, kad metinis Petrašiūnų II dolomito telkinio dolomito iškasimas išliks, kaip buvo ir ankstesniais metais – apie 1 – 1,5 mln.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o iš praplečiamo ploto iš šio kiekio planuojama išgauti apie 0,5 mln.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išteklių, reikšmingas neigiamas aplinkos oro taršos poveikis dėl PŪV nenumatomas. PAV ataskaitoje pateikti šiuo metu eksploatuojamam Petrašiūnų II dolomito telkiniui Nacionalinės visuomenės sveikatos priežiūros laboratorijos 2008 metais atliko oro taršos modeliavimo ADMS modeliu, rezultatai. Modeliuojant buvo įvestas 4 kartus didesnis oro taršalų kiekis, tačiau ir tuo atveju oro taršos koncentracijos karjere ir aplink jį nesiekė ribinių verčių. Atlikto modeliavimo duomenimis, maksimali kietųjų dalelių (KD10) metų vidurkio koncentracija dėl sprogdinimo darbų yra 2,45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(ribinė vertė (RV) 40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Gyvenamojoje aplinkoje ties artimiausiomis sodybomis, esančiomis už 110 m nuo modeliuoto Petrašiūnų II telkinio pakraščio pavėjinėje pusėje kietųjų dalelių (KD10) metų vidurkio koncentracija kinta nuo 0,56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iki 0,29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Apskaičiuota </w:t>
      </w:r>
      <w:proofErr w:type="spellStart"/>
      <w:r w:rsidRPr="00F740B4">
        <w:rPr>
          <w:rFonts w:ascii="Times New Roman" w:eastAsia="Times New Roman" w:hAnsi="Times New Roman" w:cs="Times New Roman"/>
          <w:color w:val="000000"/>
          <w:spacing w:val="-2"/>
          <w:sz w:val="24"/>
          <w:szCs w:val="24"/>
          <w:lang w:eastAsia="lt-LT"/>
        </w:rPr>
        <w:t>NOx</w:t>
      </w:r>
      <w:proofErr w:type="spellEnd"/>
      <w:r w:rsidRPr="00F740B4">
        <w:rPr>
          <w:rFonts w:ascii="Times New Roman" w:eastAsia="Times New Roman" w:hAnsi="Times New Roman" w:cs="Times New Roman"/>
          <w:color w:val="000000"/>
          <w:spacing w:val="-2"/>
          <w:sz w:val="24"/>
          <w:szCs w:val="24"/>
          <w:lang w:eastAsia="lt-LT"/>
        </w:rPr>
        <w:t xml:space="preserve"> dalelių koncentracija sudarys tiktai 0,5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w:t>
      </w:r>
      <w:r w:rsidRPr="00F740B4">
        <w:rPr>
          <w:rFonts w:ascii="Times New Roman" w:eastAsia="Times New Roman" w:hAnsi="Times New Roman" w:cs="Times New Roman"/>
          <w:color w:val="000000"/>
          <w:spacing w:val="-2"/>
          <w:sz w:val="24"/>
          <w:szCs w:val="24"/>
          <w:vertAlign w:val="superscript"/>
          <w:lang w:eastAsia="lt-LT"/>
        </w:rPr>
        <w:t xml:space="preserve"> </w:t>
      </w:r>
      <w:r w:rsidRPr="00F740B4">
        <w:rPr>
          <w:rFonts w:ascii="Times New Roman" w:eastAsia="Times New Roman" w:hAnsi="Times New Roman" w:cs="Times New Roman"/>
          <w:color w:val="000000"/>
          <w:spacing w:val="-2"/>
          <w:sz w:val="24"/>
          <w:szCs w:val="24"/>
          <w:lang w:eastAsia="lt-LT"/>
        </w:rPr>
        <w:t xml:space="preserve">ir tai tiktai 48 kartus per metus. (kalendorinių metų RV 40 </w:t>
      </w:r>
      <w:proofErr w:type="spellStart"/>
      <w:r w:rsidRPr="00F740B4">
        <w:rPr>
          <w:rFonts w:ascii="Times New Roman" w:eastAsia="Times New Roman" w:hAnsi="Times New Roman" w:cs="Times New Roman"/>
          <w:color w:val="000000"/>
          <w:spacing w:val="-2"/>
          <w:sz w:val="24"/>
          <w:szCs w:val="24"/>
          <w:lang w:eastAsia="lt-LT"/>
        </w:rPr>
        <w:t>μg</w:t>
      </w:r>
      <w:proofErr w:type="spellEnd"/>
      <w:r w:rsidRPr="00F740B4">
        <w:rPr>
          <w:rFonts w:ascii="Times New Roman" w:eastAsia="Times New Roman" w:hAnsi="Times New Roman" w:cs="Times New Roman"/>
          <w:color w:val="000000"/>
          <w:spacing w:val="-2"/>
          <w:sz w:val="24"/>
          <w:szCs w:val="24"/>
          <w:lang w:eastAsia="lt-LT"/>
        </w:rPr>
        <w:t>/m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Atsižvelgiant į atliktų skaičiavimų rezultatus, praplečiant gavybos plotą kaimiškoje vietovėje, kur arti nėra gyvenamųjų sodybų ir jame esant 500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metinėms dolomito gavybos apimtims, oro taršos koncentracijos ir toliau išliks būdingos kaimiškoms vietovėms, aplinkos oro teršalų RV viršijimo nenumatoma.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PŪV poveikį vandeniui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Petrašiūnų II dolomito telkinio ir jo apylinkių hidrografinis tinklas priklauso Mūšos upės (LR upių, ežerų ir tvenkinių kadastre (toliau – UETK) Nr. 41010001) baseinui. Iš telkinio vakarinės pusės vandenį surenka Mūšos dešinysis intakas </w:t>
      </w:r>
      <w:proofErr w:type="spellStart"/>
      <w:r w:rsidRPr="00F740B4">
        <w:rPr>
          <w:rFonts w:ascii="Times New Roman" w:eastAsia="Times New Roman" w:hAnsi="Times New Roman" w:cs="Times New Roman"/>
          <w:color w:val="000000"/>
          <w:spacing w:val="-2"/>
          <w:sz w:val="24"/>
          <w:szCs w:val="24"/>
          <w:lang w:eastAsia="lt-LT"/>
        </w:rPr>
        <w:t>Kruojos</w:t>
      </w:r>
      <w:proofErr w:type="spellEnd"/>
      <w:r w:rsidRPr="00F740B4">
        <w:rPr>
          <w:rFonts w:ascii="Times New Roman" w:eastAsia="Times New Roman" w:hAnsi="Times New Roman" w:cs="Times New Roman"/>
          <w:color w:val="000000"/>
          <w:spacing w:val="-2"/>
          <w:sz w:val="24"/>
          <w:szCs w:val="24"/>
          <w:lang w:eastAsia="lt-LT"/>
        </w:rPr>
        <w:t xml:space="preserve"> upė (Nr. 41010430), kuris nuo vertinamo ploto nutolęs apie 1,6 km atstumu, o nuo šiuo metu eksploatuojamos Petrašiūnų II dolomito telkinio dalies </w:t>
      </w:r>
      <w:r w:rsidRPr="00F740B4">
        <w:rPr>
          <w:rFonts w:ascii="Times New Roman" w:eastAsia="Times New Roman" w:hAnsi="Times New Roman" w:cs="Times New Roman"/>
          <w:color w:val="000000"/>
          <w:spacing w:val="-2"/>
          <w:sz w:val="24"/>
          <w:szCs w:val="24"/>
          <w:lang w:eastAsia="lt-LT"/>
        </w:rPr>
        <w:lastRenderedPageBreak/>
        <w:t xml:space="preserve">0,4 – 1,5 km atstumu. Iš rytinės dolomito telkinio pusės teka, taip pat Mūšos dešinysis intakas, </w:t>
      </w:r>
      <w:proofErr w:type="spellStart"/>
      <w:r w:rsidRPr="00F740B4">
        <w:rPr>
          <w:rFonts w:ascii="Times New Roman" w:eastAsia="Times New Roman" w:hAnsi="Times New Roman" w:cs="Times New Roman"/>
          <w:color w:val="000000"/>
          <w:spacing w:val="-2"/>
          <w:sz w:val="24"/>
          <w:szCs w:val="24"/>
          <w:lang w:eastAsia="lt-LT"/>
        </w:rPr>
        <w:t>Daugyvenės</w:t>
      </w:r>
      <w:proofErr w:type="spellEnd"/>
      <w:r w:rsidRPr="00F740B4">
        <w:rPr>
          <w:rFonts w:ascii="Times New Roman" w:eastAsia="Times New Roman" w:hAnsi="Times New Roman" w:cs="Times New Roman"/>
          <w:color w:val="000000"/>
          <w:spacing w:val="-2"/>
          <w:sz w:val="24"/>
          <w:szCs w:val="24"/>
          <w:lang w:eastAsia="lt-LT"/>
        </w:rPr>
        <w:t xml:space="preserve"> upė (Nr. 41010510), nuo nagrinėjamo ploto nutolęs apie 880 m atstumu. Į </w:t>
      </w:r>
      <w:proofErr w:type="spellStart"/>
      <w:r w:rsidRPr="00F740B4">
        <w:rPr>
          <w:rFonts w:ascii="Times New Roman" w:eastAsia="Times New Roman" w:hAnsi="Times New Roman" w:cs="Times New Roman"/>
          <w:color w:val="000000"/>
          <w:spacing w:val="-2"/>
          <w:sz w:val="24"/>
          <w:szCs w:val="24"/>
          <w:lang w:eastAsia="lt-LT"/>
        </w:rPr>
        <w:t>Daugyvenės</w:t>
      </w:r>
      <w:proofErr w:type="spellEnd"/>
      <w:r w:rsidRPr="00F740B4">
        <w:rPr>
          <w:rFonts w:ascii="Times New Roman" w:eastAsia="Times New Roman" w:hAnsi="Times New Roman" w:cs="Times New Roman"/>
          <w:color w:val="000000"/>
          <w:spacing w:val="-2"/>
          <w:sz w:val="24"/>
          <w:szCs w:val="24"/>
          <w:lang w:eastAsia="lt-LT"/>
        </w:rPr>
        <w:t xml:space="preserve"> upę įteka, vandenį nuo telkinio surenkantis </w:t>
      </w:r>
      <w:proofErr w:type="spellStart"/>
      <w:r w:rsidRPr="00F740B4">
        <w:rPr>
          <w:rFonts w:ascii="Times New Roman" w:eastAsia="Times New Roman" w:hAnsi="Times New Roman" w:cs="Times New Roman"/>
          <w:color w:val="000000"/>
          <w:spacing w:val="-2"/>
          <w:sz w:val="24"/>
          <w:szCs w:val="24"/>
          <w:lang w:eastAsia="lt-LT"/>
        </w:rPr>
        <w:t>Ežerėlės</w:t>
      </w:r>
      <w:proofErr w:type="spellEnd"/>
      <w:r w:rsidRPr="00F740B4">
        <w:rPr>
          <w:rFonts w:ascii="Times New Roman" w:eastAsia="Times New Roman" w:hAnsi="Times New Roman" w:cs="Times New Roman"/>
          <w:color w:val="000000"/>
          <w:spacing w:val="-2"/>
          <w:sz w:val="24"/>
          <w:szCs w:val="24"/>
          <w:lang w:eastAsia="lt-LT"/>
        </w:rPr>
        <w:t xml:space="preserve"> upelis (Nr. 41010539). </w:t>
      </w:r>
      <w:proofErr w:type="spellStart"/>
      <w:r w:rsidRPr="00F740B4">
        <w:rPr>
          <w:rFonts w:ascii="Times New Roman" w:eastAsia="Times New Roman" w:hAnsi="Times New Roman" w:cs="Times New Roman"/>
          <w:color w:val="000000"/>
          <w:spacing w:val="-2"/>
          <w:sz w:val="24"/>
          <w:szCs w:val="24"/>
          <w:lang w:eastAsia="lt-LT"/>
        </w:rPr>
        <w:t>Ežerėlė</w:t>
      </w:r>
      <w:proofErr w:type="spellEnd"/>
      <w:r w:rsidRPr="00F740B4">
        <w:rPr>
          <w:rFonts w:ascii="Times New Roman" w:eastAsia="Times New Roman" w:hAnsi="Times New Roman" w:cs="Times New Roman"/>
          <w:color w:val="000000"/>
          <w:spacing w:val="-2"/>
          <w:sz w:val="24"/>
          <w:szCs w:val="24"/>
          <w:lang w:eastAsia="lt-LT"/>
        </w:rPr>
        <w:t xml:space="preserve"> teka ~ 230 – 280 m ryčiau planuojamo naudoti pietinio telkinio ploto ribos, o šiauriau nutolsta iki 0,7 km, o jos žiotys </w:t>
      </w:r>
      <w:proofErr w:type="spellStart"/>
      <w:r w:rsidRPr="00F740B4">
        <w:rPr>
          <w:rFonts w:ascii="Times New Roman" w:eastAsia="Times New Roman" w:hAnsi="Times New Roman" w:cs="Times New Roman"/>
          <w:color w:val="000000"/>
          <w:spacing w:val="-2"/>
          <w:sz w:val="24"/>
          <w:szCs w:val="24"/>
          <w:lang w:eastAsia="lt-LT"/>
        </w:rPr>
        <w:t>Daugyvėnės</w:t>
      </w:r>
      <w:proofErr w:type="spellEnd"/>
      <w:r w:rsidRPr="00F740B4">
        <w:rPr>
          <w:rFonts w:ascii="Times New Roman" w:eastAsia="Times New Roman" w:hAnsi="Times New Roman" w:cs="Times New Roman"/>
          <w:color w:val="000000"/>
          <w:spacing w:val="-2"/>
          <w:sz w:val="24"/>
          <w:szCs w:val="24"/>
          <w:lang w:eastAsia="lt-LT"/>
        </w:rPr>
        <w:t xml:space="preserve"> upelyje jau 1,3 km nuo planuojamos išsiplėsti telkinio ribos. Visą Petrašiūnų II dolomito telkinį, ypatingai pietinę jo dalį, drenuoja tankus melioracijos griovių tinklas. Daugumas jų nuvesti į </w:t>
      </w:r>
      <w:proofErr w:type="spellStart"/>
      <w:r w:rsidRPr="00F740B4">
        <w:rPr>
          <w:rFonts w:ascii="Times New Roman" w:eastAsia="Times New Roman" w:hAnsi="Times New Roman" w:cs="Times New Roman"/>
          <w:color w:val="000000"/>
          <w:spacing w:val="-2"/>
          <w:sz w:val="24"/>
          <w:szCs w:val="24"/>
          <w:lang w:eastAsia="lt-LT"/>
        </w:rPr>
        <w:t>Ežerėlės</w:t>
      </w:r>
      <w:proofErr w:type="spellEnd"/>
      <w:r w:rsidRPr="00F740B4">
        <w:rPr>
          <w:rFonts w:ascii="Times New Roman" w:eastAsia="Times New Roman" w:hAnsi="Times New Roman" w:cs="Times New Roman"/>
          <w:color w:val="000000"/>
          <w:spacing w:val="-2"/>
          <w:sz w:val="24"/>
          <w:szCs w:val="24"/>
          <w:lang w:eastAsia="lt-LT"/>
        </w:rPr>
        <w:t xml:space="preserve"> upelį. Į UETK yra įtraukti ir išeksploatuoto karjero vietoje susiformavę vandens baseinai, kurių Nr. 41060001 ir Nr. 41060002.</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Petrašiūnų II dolomito telkinyje yra kasamas Stipinų sluoksnio dolomito klodas, kuriame yra to paties pavadinimo vandeningas sluoksnis. Kasant dolomitą į iškastus plotus nuolat priteka vandens iš kvartero ir Stipinų sluoksnio. Dolomito klodas yra nuolat sausinamas. Vanduo karjere yra nuvedamas grioviais į giliausiai pradubusiose vietose esančius vandens surinkimo baseinus (</w:t>
      </w:r>
      <w:proofErr w:type="spellStart"/>
      <w:r w:rsidRPr="00F740B4">
        <w:rPr>
          <w:rFonts w:ascii="Times New Roman" w:eastAsia="Times New Roman" w:hAnsi="Times New Roman" w:cs="Times New Roman"/>
          <w:color w:val="000000"/>
          <w:spacing w:val="-2"/>
          <w:sz w:val="24"/>
          <w:szCs w:val="24"/>
          <w:lang w:eastAsia="lt-LT"/>
        </w:rPr>
        <w:t>zumpfus</w:t>
      </w:r>
      <w:proofErr w:type="spellEnd"/>
      <w:r w:rsidRPr="00F740B4">
        <w:rPr>
          <w:rFonts w:ascii="Times New Roman" w:eastAsia="Times New Roman" w:hAnsi="Times New Roman" w:cs="Times New Roman"/>
          <w:color w:val="000000"/>
          <w:spacing w:val="-2"/>
          <w:sz w:val="24"/>
          <w:szCs w:val="24"/>
          <w:lang w:eastAsia="lt-LT"/>
        </w:rPr>
        <w:t>), kur elektriniais siurbliais yra išpumpuojamas. Dolomito klodo sausinimui iš karjero yra išsiurbiama vidutiniškai apie 14000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xml:space="preserve"> vandens per parą. Išsiurbtas vanduo nuskaidrėjęs surinkimo baseinuose (</w:t>
      </w:r>
      <w:proofErr w:type="spellStart"/>
      <w:r w:rsidRPr="00F740B4">
        <w:rPr>
          <w:rFonts w:ascii="Times New Roman" w:eastAsia="Times New Roman" w:hAnsi="Times New Roman" w:cs="Times New Roman"/>
          <w:color w:val="000000"/>
          <w:spacing w:val="-2"/>
          <w:sz w:val="24"/>
          <w:szCs w:val="24"/>
          <w:lang w:eastAsia="lt-LT"/>
        </w:rPr>
        <w:t>zumfuose</w:t>
      </w:r>
      <w:proofErr w:type="spellEnd"/>
      <w:r w:rsidRPr="00F740B4">
        <w:rPr>
          <w:rFonts w:ascii="Times New Roman" w:eastAsia="Times New Roman" w:hAnsi="Times New Roman" w:cs="Times New Roman"/>
          <w:color w:val="000000"/>
          <w:spacing w:val="-2"/>
          <w:sz w:val="24"/>
          <w:szCs w:val="24"/>
          <w:lang w:eastAsia="lt-LT"/>
        </w:rPr>
        <w:t xml:space="preserve">) yra permetamas į artimiausius </w:t>
      </w:r>
      <w:proofErr w:type="spellStart"/>
      <w:r w:rsidRPr="00F740B4">
        <w:rPr>
          <w:rFonts w:ascii="Times New Roman" w:eastAsia="Times New Roman" w:hAnsi="Times New Roman" w:cs="Times New Roman"/>
          <w:color w:val="000000"/>
          <w:spacing w:val="-2"/>
          <w:sz w:val="24"/>
          <w:szCs w:val="24"/>
          <w:lang w:eastAsia="lt-LT"/>
        </w:rPr>
        <w:t>Kruojos</w:t>
      </w:r>
      <w:proofErr w:type="spellEnd"/>
      <w:r w:rsidRPr="00F740B4">
        <w:rPr>
          <w:rFonts w:ascii="Times New Roman" w:eastAsia="Times New Roman" w:hAnsi="Times New Roman" w:cs="Times New Roman"/>
          <w:color w:val="000000"/>
          <w:spacing w:val="-2"/>
          <w:sz w:val="24"/>
          <w:szCs w:val="24"/>
          <w:lang w:eastAsia="lt-LT"/>
        </w:rPr>
        <w:t xml:space="preserve"> ir </w:t>
      </w:r>
      <w:proofErr w:type="spellStart"/>
      <w:r w:rsidRPr="00F740B4">
        <w:rPr>
          <w:rFonts w:ascii="Times New Roman" w:eastAsia="Times New Roman" w:hAnsi="Times New Roman" w:cs="Times New Roman"/>
          <w:color w:val="000000"/>
          <w:spacing w:val="-2"/>
          <w:sz w:val="24"/>
          <w:szCs w:val="24"/>
          <w:lang w:eastAsia="lt-LT"/>
        </w:rPr>
        <w:t>Ežerėlės</w:t>
      </w:r>
      <w:proofErr w:type="spellEnd"/>
      <w:r w:rsidRPr="00F740B4">
        <w:rPr>
          <w:rFonts w:ascii="Times New Roman" w:eastAsia="Times New Roman" w:hAnsi="Times New Roman" w:cs="Times New Roman"/>
          <w:color w:val="000000"/>
          <w:spacing w:val="-2"/>
          <w:sz w:val="24"/>
          <w:szCs w:val="24"/>
          <w:lang w:eastAsia="lt-LT"/>
        </w:rPr>
        <w:t xml:space="preserve"> upelius. Pagal PAV ataskaitoje pateiktą informaciją, iš karjero bus pumpuojamas tik natūralus vanduo tiek pritekėjęs iš vandeningų sluoksnių, tiek atmosferinis kritulių. Jokie teršalai į vandens surinkimo baseinus (</w:t>
      </w:r>
      <w:proofErr w:type="spellStart"/>
      <w:r w:rsidRPr="00F740B4">
        <w:rPr>
          <w:rFonts w:ascii="Times New Roman" w:eastAsia="Times New Roman" w:hAnsi="Times New Roman" w:cs="Times New Roman"/>
          <w:color w:val="000000"/>
          <w:spacing w:val="-2"/>
          <w:sz w:val="24"/>
          <w:szCs w:val="24"/>
          <w:lang w:eastAsia="lt-LT"/>
        </w:rPr>
        <w:t>zumfus</w:t>
      </w:r>
      <w:proofErr w:type="spellEnd"/>
      <w:r w:rsidRPr="00F740B4">
        <w:rPr>
          <w:rFonts w:ascii="Times New Roman" w:eastAsia="Times New Roman" w:hAnsi="Times New Roman" w:cs="Times New Roman"/>
          <w:color w:val="000000"/>
          <w:spacing w:val="-2"/>
          <w:sz w:val="24"/>
          <w:szCs w:val="24"/>
          <w:lang w:eastAsia="lt-LT"/>
        </w:rPr>
        <w:t>) ir tuo pačiu į upes nebus išleidžiami. Surinkimo baseinuose vanduo nusėdus smulkiosioms dalelėms greitai nuskaidrėja, todėl į upelius pateks visiškai be priemaišų.</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Pagal PAV ataskaitoje pateiktą informaciją, artimiausia nuo PŪV teritorijos vandenvietė yra Pakruojo vandenvietė, į kurios vandenvietės apsaugos zonas PŪV teritorija nepatenka.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Šiuo metu, pagal požeminio vandens monitoringo programą, Petrašiūnų II dolomito telkinyje vykdomas požeminio vandens monitoringas. Turimi požeminio vandens stebėjimo duomenys rodo, kad nutolus kasybos vietai, o atsiradusioje erdvėje suformavus tvenkinius, pilnai atsistato buvusi požeminio vandens sistema. PAV ataskaitoje numatyta ir toliau tęsti monitoringą pagal esamą ir/ar papildytą požeminio vandens monitoringo programą, taip pat numatytos kitos poveikio paviršiniam ir požeminiam vandeniui mažinimo priemonės.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Atsižvelgiant į PŪV vietos ir jos artimiausių prieigų geologinę struktūrą, turimus šiuo metu eksploatuojamo karjero požeminio vandens stebėjimo duomenis, bei į PAV ataskaitoje numatytas taikyti poveikio mažinimo priemones, reikšmingo neigiamo poveikio paviršiniam ir požeminiam vandeniui dėl PŪV nenumatoma.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 xml:space="preserve">Informacija apie PŪV poveikį dirvožemiui, žemės gelmėms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Vykdant kasybos darbus dirvožemio sluoksnis, kurio vidutinis storis telkinyje sudaro per 0,3 m, bus nuimtas buldozeriu. Numatoma, kad kas metus praplečiamame plote dirvožemis bus nuimamas nuo 12 ha ploto, kurio tūris sudarys apie 36 tūkst. m</w:t>
      </w:r>
      <w:r w:rsidRPr="00F740B4">
        <w:rPr>
          <w:rFonts w:ascii="Times New Roman" w:eastAsia="Times New Roman" w:hAnsi="Times New Roman" w:cs="Times New Roman"/>
          <w:color w:val="000000"/>
          <w:spacing w:val="-2"/>
          <w:sz w:val="24"/>
          <w:szCs w:val="24"/>
          <w:vertAlign w:val="superscript"/>
          <w:lang w:eastAsia="lt-LT"/>
        </w:rPr>
        <w:t>3</w:t>
      </w:r>
      <w:r w:rsidRPr="00F740B4">
        <w:rPr>
          <w:rFonts w:ascii="Times New Roman" w:eastAsia="Times New Roman" w:hAnsi="Times New Roman" w:cs="Times New Roman"/>
          <w:color w:val="000000"/>
          <w:spacing w:val="-2"/>
          <w:sz w:val="24"/>
          <w:szCs w:val="24"/>
          <w:lang w:eastAsia="lt-LT"/>
        </w:rPr>
        <w:t>. Dirvožemis bus kaupiamas vidiniuose telkinio sandėliuose ir aplink kasamą plotą, o po to panaudojamas rekultivuojant pažeistus plotus. Ilgesniam laikui pylimuose ar sandėliuose sukauptas dirvožemis bus apsėjamas žolių mišiniu. Kadangi rekultivuojant karjerą didžiąją jo dalį sudarys vandens baseinas, rekultivuojamuose plotuose bus galima suformuoti storesnį dirvožemio sluoksnį. Konkrečios priemonės bus numatytos ruošiant telkinio praplečiamo ploto naudojimo planą. Šie pylimai tarnaus garso, dulkių ir vizualinės taršos barjeru.</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pacing w:val="-2"/>
          <w:sz w:val="24"/>
          <w:szCs w:val="24"/>
          <w:lang w:eastAsia="lt-LT"/>
        </w:rPr>
      </w:pPr>
      <w:r w:rsidRPr="00F740B4">
        <w:rPr>
          <w:rFonts w:ascii="Times New Roman" w:eastAsia="Times New Roman" w:hAnsi="Times New Roman" w:cs="Times New Roman"/>
          <w:color w:val="000000"/>
          <w:spacing w:val="-2"/>
          <w:sz w:val="24"/>
          <w:szCs w:val="24"/>
          <w:lang w:eastAsia="lt-LT"/>
        </w:rPr>
        <w:t xml:space="preserve">PAV ataskaitoje pateikta Petrašiūnų II dolomito telkinio naujų plotų geologinių-hidrogeologinių sąlygų bei numatomos naudoti naudingosios iškasenos apibūdinimas. Įsisavinant išteklius esančius praplečiamoje rytinėje telkinio dalyje šioje vietoje būtų pilnai išeksploatuotas telkinys. Įsisavinant praplečiamą telkinio plotą pats telkinys būtų kur kas racionaliau išeksploatuotas nei gavybą toliau tęsiant pietų kryptimi, suteikto kasybos sklypo ribose.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i/>
          <w:color w:val="000000"/>
          <w:spacing w:val="-2"/>
          <w:sz w:val="24"/>
          <w:szCs w:val="24"/>
          <w:lang w:eastAsia="lt-LT"/>
        </w:rPr>
      </w:pPr>
      <w:r w:rsidRPr="00F740B4">
        <w:rPr>
          <w:rFonts w:ascii="Times New Roman" w:eastAsia="Times New Roman" w:hAnsi="Times New Roman" w:cs="Times New Roman"/>
          <w:b/>
          <w:i/>
          <w:color w:val="000000"/>
          <w:spacing w:val="-2"/>
          <w:sz w:val="24"/>
          <w:szCs w:val="24"/>
          <w:lang w:eastAsia="lt-LT"/>
        </w:rPr>
        <w:t>Informacija apie PŪV poveikį biologinei įvairovei ir saugomoms teritorijoms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 Planuojamas praplėsti plotas nepatenka į nacionalinės ir Europos Bendrijos svarbos saugomas teritorijas. Artimiausios saugomos teritorijos yra: </w:t>
      </w:r>
      <w:proofErr w:type="spellStart"/>
      <w:r w:rsidRPr="00F740B4">
        <w:rPr>
          <w:rFonts w:ascii="Times New Roman" w:eastAsia="Times New Roman" w:hAnsi="Times New Roman" w:cs="Times New Roman"/>
          <w:bCs/>
          <w:color w:val="000000"/>
          <w:spacing w:val="-2"/>
          <w:sz w:val="24"/>
          <w:szCs w:val="24"/>
          <w:lang w:eastAsia="lt-LT"/>
        </w:rPr>
        <w:t>Gedžiūnų</w:t>
      </w:r>
      <w:proofErr w:type="spellEnd"/>
      <w:r w:rsidRPr="00F740B4">
        <w:rPr>
          <w:rFonts w:ascii="Times New Roman" w:eastAsia="Times New Roman" w:hAnsi="Times New Roman" w:cs="Times New Roman"/>
          <w:bCs/>
          <w:color w:val="000000"/>
          <w:spacing w:val="-2"/>
          <w:sz w:val="24"/>
          <w:szCs w:val="24"/>
          <w:lang w:eastAsia="lt-LT"/>
        </w:rPr>
        <w:t xml:space="preserve"> miško biosferos poligonas, esantis už 3,2 km į šiaurės vakarus nuo PŪV teritorijos;  Linkuvos geomorfologinis draustinis, esantis už 5,7 km į šiaurę nuo PŪV teritorijos. Artimiausios „</w:t>
      </w:r>
      <w:proofErr w:type="spellStart"/>
      <w:r w:rsidRPr="00F740B4">
        <w:rPr>
          <w:rFonts w:ascii="Times New Roman" w:eastAsia="Times New Roman" w:hAnsi="Times New Roman" w:cs="Times New Roman"/>
          <w:bCs/>
          <w:color w:val="000000"/>
          <w:spacing w:val="-2"/>
          <w:sz w:val="24"/>
          <w:szCs w:val="24"/>
          <w:lang w:eastAsia="lt-LT"/>
        </w:rPr>
        <w:t>Natura</w:t>
      </w:r>
      <w:proofErr w:type="spellEnd"/>
      <w:r w:rsidRPr="00F740B4">
        <w:rPr>
          <w:rFonts w:ascii="Times New Roman" w:eastAsia="Times New Roman" w:hAnsi="Times New Roman" w:cs="Times New Roman"/>
          <w:bCs/>
          <w:color w:val="000000"/>
          <w:spacing w:val="-2"/>
          <w:sz w:val="24"/>
          <w:szCs w:val="24"/>
          <w:lang w:eastAsia="lt-LT"/>
        </w:rPr>
        <w:t xml:space="preserve"> 2000“  teritorijos yra: paukščių apsaugai svarbi </w:t>
      </w:r>
      <w:r w:rsidRPr="00F740B4">
        <w:rPr>
          <w:rFonts w:ascii="Times New Roman" w:eastAsia="Times New Roman" w:hAnsi="Times New Roman" w:cs="Times New Roman"/>
          <w:bCs/>
          <w:color w:val="000000"/>
          <w:spacing w:val="-2"/>
          <w:sz w:val="24"/>
          <w:szCs w:val="24"/>
          <w:lang w:eastAsia="lt-LT"/>
        </w:rPr>
        <w:lastRenderedPageBreak/>
        <w:t xml:space="preserve">teritorija (toliau – PAST teritorija) </w:t>
      </w:r>
      <w:r w:rsidRPr="00F740B4">
        <w:rPr>
          <w:rFonts w:ascii="Times New Roman" w:eastAsia="Times New Roman" w:hAnsi="Times New Roman" w:cs="Times New Roman"/>
          <w:bCs/>
          <w:iCs/>
          <w:color w:val="000000"/>
          <w:spacing w:val="-2"/>
          <w:sz w:val="24"/>
          <w:szCs w:val="24"/>
          <w:lang w:eastAsia="lt-LT"/>
        </w:rPr>
        <w:t xml:space="preserve">– </w:t>
      </w:r>
      <w:proofErr w:type="spellStart"/>
      <w:r w:rsidRPr="00F740B4">
        <w:rPr>
          <w:rFonts w:ascii="Times New Roman" w:eastAsia="Times New Roman" w:hAnsi="Times New Roman" w:cs="Times New Roman"/>
          <w:bCs/>
          <w:color w:val="000000"/>
          <w:spacing w:val="-2"/>
          <w:sz w:val="24"/>
          <w:szCs w:val="24"/>
          <w:lang w:eastAsia="lt-LT"/>
        </w:rPr>
        <w:t>Gedžiūnų</w:t>
      </w:r>
      <w:proofErr w:type="spellEnd"/>
      <w:r w:rsidRPr="00F740B4">
        <w:rPr>
          <w:rFonts w:ascii="Times New Roman" w:eastAsia="Times New Roman" w:hAnsi="Times New Roman" w:cs="Times New Roman"/>
          <w:bCs/>
          <w:color w:val="000000"/>
          <w:spacing w:val="-2"/>
          <w:sz w:val="24"/>
          <w:szCs w:val="24"/>
          <w:lang w:eastAsia="lt-LT"/>
        </w:rPr>
        <w:t xml:space="preserve"> miškas </w:t>
      </w:r>
      <w:r w:rsidRPr="00F740B4">
        <w:rPr>
          <w:rFonts w:ascii="Times New Roman" w:eastAsia="Times New Roman" w:hAnsi="Times New Roman" w:cs="Times New Roman"/>
          <w:bCs/>
          <w:iCs/>
          <w:color w:val="000000"/>
          <w:spacing w:val="-2"/>
          <w:sz w:val="24"/>
          <w:szCs w:val="24"/>
          <w:lang w:eastAsia="lt-LT"/>
        </w:rPr>
        <w:t xml:space="preserve">(LTPAKB002), </w:t>
      </w:r>
      <w:r w:rsidRPr="00F740B4">
        <w:rPr>
          <w:rFonts w:ascii="Times New Roman" w:eastAsia="Times New Roman" w:hAnsi="Times New Roman" w:cs="Times New Roman"/>
          <w:bCs/>
          <w:color w:val="000000"/>
          <w:spacing w:val="-2"/>
          <w:sz w:val="24"/>
          <w:szCs w:val="24"/>
          <w:lang w:eastAsia="lt-LT"/>
        </w:rPr>
        <w:t>nutolęs 3,2 km į šiaurės vakarus nuo PŪV teritorijos; buveinių ir rūšių apsaugai svarbi teritorija (toliau – BAST teritorija)</w:t>
      </w:r>
      <w:r w:rsidRPr="00F740B4">
        <w:rPr>
          <w:rFonts w:ascii="Times New Roman" w:eastAsia="Times New Roman" w:hAnsi="Times New Roman" w:cs="Times New Roman"/>
          <w:bCs/>
          <w:iCs/>
          <w:color w:val="000000"/>
          <w:spacing w:val="-2"/>
          <w:sz w:val="24"/>
          <w:szCs w:val="24"/>
          <w:lang w:eastAsia="lt-LT"/>
        </w:rPr>
        <w:t xml:space="preserve"> – </w:t>
      </w:r>
      <w:proofErr w:type="spellStart"/>
      <w:r w:rsidRPr="00F740B4">
        <w:rPr>
          <w:rFonts w:ascii="Times New Roman" w:eastAsia="Times New Roman" w:hAnsi="Times New Roman" w:cs="Times New Roman"/>
          <w:bCs/>
          <w:color w:val="000000"/>
          <w:spacing w:val="-2"/>
          <w:sz w:val="24"/>
          <w:szCs w:val="24"/>
          <w:lang w:eastAsia="lt-LT"/>
        </w:rPr>
        <w:t>Kruojos</w:t>
      </w:r>
      <w:proofErr w:type="spellEnd"/>
      <w:r w:rsidRPr="00F740B4">
        <w:rPr>
          <w:rFonts w:ascii="Times New Roman" w:eastAsia="Times New Roman" w:hAnsi="Times New Roman" w:cs="Times New Roman"/>
          <w:bCs/>
          <w:color w:val="000000"/>
          <w:spacing w:val="-2"/>
          <w:sz w:val="24"/>
          <w:szCs w:val="24"/>
          <w:lang w:eastAsia="lt-LT"/>
        </w:rPr>
        <w:t xml:space="preserve"> upės slėnis</w:t>
      </w:r>
      <w:r w:rsidRPr="00F740B4">
        <w:rPr>
          <w:rFonts w:ascii="Times New Roman" w:eastAsia="Times New Roman" w:hAnsi="Times New Roman" w:cs="Times New Roman"/>
          <w:bCs/>
          <w:iCs/>
          <w:color w:val="000000"/>
          <w:spacing w:val="-2"/>
          <w:sz w:val="24"/>
          <w:szCs w:val="24"/>
          <w:lang w:eastAsia="lt-LT"/>
        </w:rPr>
        <w:t xml:space="preserve"> (LTPAK0001), </w:t>
      </w:r>
      <w:r w:rsidRPr="00F740B4">
        <w:rPr>
          <w:rFonts w:ascii="Times New Roman" w:eastAsia="Times New Roman" w:hAnsi="Times New Roman" w:cs="Times New Roman"/>
          <w:bCs/>
          <w:color w:val="000000"/>
          <w:spacing w:val="-2"/>
          <w:sz w:val="24"/>
          <w:szCs w:val="24"/>
          <w:lang w:eastAsia="lt-LT"/>
        </w:rPr>
        <w:t xml:space="preserve">esanti 12 km į vakarus nuo PŪV teritorijos.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PAV ataskaitos rengėjai PŪV teritorijoje atliko biologinės įvairovės tyrimus. Gyvūnijos ir augalijos lauko tiriamieji darbai buvo vykdyti 2016 m. rugpjūčio mėnesio pirmoje pusėje. Planuojamame praplėsti plote nėra išskirta Europos Bendrijos svarbos natūralių buveinių. Saugomų rūšių informacinės sistemos (SRIS) duomenimis PŪV teritorijoje ir jos apylinkėse nėra fiksuota jokių saugomų augalų ir gyvūnų rūšių buvimo faktų. Pagal SRIS duomenis arčiausiai fiksuotos gervės (</w:t>
      </w:r>
      <w:r w:rsidRPr="00F740B4">
        <w:rPr>
          <w:rFonts w:ascii="Times New Roman" w:eastAsia="Times New Roman" w:hAnsi="Times New Roman" w:cs="Times New Roman"/>
          <w:bCs/>
          <w:i/>
          <w:iCs/>
          <w:color w:val="000000"/>
          <w:spacing w:val="-2"/>
          <w:sz w:val="24"/>
          <w:szCs w:val="24"/>
          <w:lang w:eastAsia="lt-LT"/>
        </w:rPr>
        <w:t>Grus grus</w:t>
      </w:r>
      <w:r w:rsidRPr="00F740B4">
        <w:rPr>
          <w:rFonts w:ascii="Times New Roman" w:eastAsia="Times New Roman" w:hAnsi="Times New Roman" w:cs="Times New Roman"/>
          <w:bCs/>
          <w:color w:val="000000"/>
          <w:spacing w:val="-2"/>
          <w:sz w:val="24"/>
          <w:szCs w:val="24"/>
          <w:lang w:eastAsia="lt-LT"/>
        </w:rPr>
        <w:t>) už 135 m į rytus ir mažojo erelio rėksnio (</w:t>
      </w:r>
      <w:proofErr w:type="spellStart"/>
      <w:r w:rsidRPr="00F740B4">
        <w:rPr>
          <w:rFonts w:ascii="Times New Roman" w:eastAsia="Times New Roman" w:hAnsi="Times New Roman" w:cs="Times New Roman"/>
          <w:bCs/>
          <w:i/>
          <w:iCs/>
          <w:color w:val="000000"/>
          <w:spacing w:val="-2"/>
          <w:sz w:val="24"/>
          <w:szCs w:val="24"/>
          <w:lang w:eastAsia="lt-LT"/>
        </w:rPr>
        <w:t>Aquila</w:t>
      </w:r>
      <w:proofErr w:type="spellEnd"/>
      <w:r w:rsidRPr="00F740B4">
        <w:rPr>
          <w:rFonts w:ascii="Times New Roman" w:eastAsia="Times New Roman" w:hAnsi="Times New Roman" w:cs="Times New Roman"/>
          <w:bCs/>
          <w:color w:val="000000"/>
          <w:spacing w:val="-2"/>
          <w:sz w:val="24"/>
          <w:szCs w:val="24"/>
          <w:lang w:eastAsia="lt-LT"/>
        </w:rPr>
        <w:t xml:space="preserve"> </w:t>
      </w:r>
      <w:proofErr w:type="spellStart"/>
      <w:r w:rsidRPr="00F740B4">
        <w:rPr>
          <w:rFonts w:ascii="Times New Roman" w:eastAsia="Times New Roman" w:hAnsi="Times New Roman" w:cs="Times New Roman"/>
          <w:bCs/>
          <w:i/>
          <w:iCs/>
          <w:color w:val="000000"/>
          <w:spacing w:val="-2"/>
          <w:sz w:val="24"/>
          <w:szCs w:val="24"/>
          <w:lang w:eastAsia="lt-LT"/>
        </w:rPr>
        <w:t>pomarina</w:t>
      </w:r>
      <w:proofErr w:type="spellEnd"/>
      <w:r w:rsidRPr="00F740B4">
        <w:rPr>
          <w:rFonts w:ascii="Times New Roman" w:eastAsia="Times New Roman" w:hAnsi="Times New Roman" w:cs="Times New Roman"/>
          <w:bCs/>
          <w:color w:val="000000"/>
          <w:spacing w:val="-2"/>
          <w:sz w:val="24"/>
          <w:szCs w:val="24"/>
          <w:lang w:eastAsia="lt-LT"/>
        </w:rPr>
        <w:t xml:space="preserve">) už 160 m į rytus </w:t>
      </w:r>
      <w:proofErr w:type="spellStart"/>
      <w:r w:rsidRPr="00F740B4">
        <w:rPr>
          <w:rFonts w:ascii="Times New Roman" w:eastAsia="Times New Roman" w:hAnsi="Times New Roman" w:cs="Times New Roman"/>
          <w:bCs/>
          <w:color w:val="000000"/>
          <w:spacing w:val="-2"/>
          <w:sz w:val="24"/>
          <w:szCs w:val="24"/>
          <w:lang w:eastAsia="lt-LT"/>
        </w:rPr>
        <w:t>radavietės</w:t>
      </w:r>
      <w:proofErr w:type="spellEnd"/>
      <w:r w:rsidRPr="00F740B4">
        <w:rPr>
          <w:rFonts w:ascii="Times New Roman" w:eastAsia="Times New Roman" w:hAnsi="Times New Roman" w:cs="Times New Roman"/>
          <w:bCs/>
          <w:color w:val="000000"/>
          <w:spacing w:val="-2"/>
          <w:sz w:val="24"/>
          <w:szCs w:val="24"/>
          <w:lang w:eastAsia="lt-LT"/>
        </w:rPr>
        <w:t xml:space="preserve">. Šių </w:t>
      </w:r>
      <w:proofErr w:type="spellStart"/>
      <w:r w:rsidRPr="00F740B4">
        <w:rPr>
          <w:rFonts w:ascii="Times New Roman" w:eastAsia="Times New Roman" w:hAnsi="Times New Roman" w:cs="Times New Roman"/>
          <w:bCs/>
          <w:color w:val="000000"/>
          <w:spacing w:val="-2"/>
          <w:sz w:val="24"/>
          <w:szCs w:val="24"/>
          <w:lang w:eastAsia="lt-LT"/>
        </w:rPr>
        <w:t>augomų</w:t>
      </w:r>
      <w:proofErr w:type="spellEnd"/>
      <w:r w:rsidRPr="00F740B4">
        <w:rPr>
          <w:rFonts w:ascii="Times New Roman" w:eastAsia="Times New Roman" w:hAnsi="Times New Roman" w:cs="Times New Roman"/>
          <w:bCs/>
          <w:color w:val="000000"/>
          <w:spacing w:val="-2"/>
          <w:sz w:val="24"/>
          <w:szCs w:val="24"/>
          <w:lang w:eastAsia="lt-LT"/>
        </w:rPr>
        <w:t xml:space="preserve"> paukščių rūšių </w:t>
      </w:r>
      <w:proofErr w:type="spellStart"/>
      <w:r w:rsidRPr="00F740B4">
        <w:rPr>
          <w:rFonts w:ascii="Times New Roman" w:eastAsia="Times New Roman" w:hAnsi="Times New Roman" w:cs="Times New Roman"/>
          <w:bCs/>
          <w:color w:val="000000"/>
          <w:spacing w:val="-2"/>
          <w:sz w:val="24"/>
          <w:szCs w:val="24"/>
          <w:lang w:eastAsia="lt-LT"/>
        </w:rPr>
        <w:t>lizdavičių</w:t>
      </w:r>
      <w:proofErr w:type="spellEnd"/>
      <w:r w:rsidRPr="00F740B4">
        <w:rPr>
          <w:rFonts w:ascii="Times New Roman" w:eastAsia="Times New Roman" w:hAnsi="Times New Roman" w:cs="Times New Roman"/>
          <w:bCs/>
          <w:color w:val="000000"/>
          <w:spacing w:val="-2"/>
          <w:sz w:val="24"/>
          <w:szCs w:val="24"/>
          <w:lang w:eastAsia="lt-LT"/>
        </w:rPr>
        <w:t xml:space="preserve"> planuojamoje naudoti telkinio dalyje tyrimų metu nebuvo aptikta. Paukščių </w:t>
      </w:r>
      <w:proofErr w:type="spellStart"/>
      <w:r w:rsidRPr="00F740B4">
        <w:rPr>
          <w:rFonts w:ascii="Times New Roman" w:eastAsia="Times New Roman" w:hAnsi="Times New Roman" w:cs="Times New Roman"/>
          <w:bCs/>
          <w:color w:val="000000"/>
          <w:spacing w:val="-2"/>
          <w:sz w:val="24"/>
          <w:szCs w:val="24"/>
          <w:lang w:eastAsia="lt-LT"/>
        </w:rPr>
        <w:t>radavietės</w:t>
      </w:r>
      <w:proofErr w:type="spellEnd"/>
      <w:r w:rsidRPr="00F740B4">
        <w:rPr>
          <w:rFonts w:ascii="Times New Roman" w:eastAsia="Times New Roman" w:hAnsi="Times New Roman" w:cs="Times New Roman"/>
          <w:bCs/>
          <w:color w:val="000000"/>
          <w:spacing w:val="-2"/>
          <w:sz w:val="24"/>
          <w:szCs w:val="24"/>
          <w:lang w:eastAsia="lt-LT"/>
        </w:rPr>
        <w:t xml:space="preserve"> į SRIS sistemą įtrauktos PAV dokumentų rengėjų iniciatyva.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Dalis PŪV ploto (apie 60,9 ha) patenka į miškų ūkio žemę, likusi dalis per 39,65 ha yra žemės ūkio paskirties žemėje. Planuojamame praplėsti plote augantis miškas yra išsidėstęs Pakruojo miškų urėdijoje, Pakruojo girininkijoje, 49, 50, 52, 53 miško kvartaluose. Labiausiai paplitusios medžių rūšys yra uosiai, beržai, drebulės. Rečiau pasitaiko eglių, ąžuolų ir kt. medžių rūšių.  Medžių amžius svyruoja plačiame intervale nuo jaunuolynų iki brandžių. Planuojamame naudoti plote augantis miškas yra IV grupės, priskiriamos ūkinės paskirties miškams. Įsisavinant Petrašiūnų II dolomito telkinio praplečiamą plotą miškas bus kertamas dalimis, palaipsniui, parengus miškotvarkos projektą, tik plotuose, kuriuose gavybos frontas plėsis sekančiais metais.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Pagal PAV ataskaitoje pateiktus planuojamo praplėsti karjero plote bei jo apylinkėse augalijos tyrimų rezultatus, tirta Petrašiūnų II dolomito telkinio teritorija botaniniu požiūriu mažai vertinga, tyrimų metu į Lietuvos raudonąją knygą įrašytų augalų rūšių nerasta, telkinio eksploatacija gretimų augalijos kompleksų </w:t>
      </w:r>
      <w:proofErr w:type="spellStart"/>
      <w:r w:rsidRPr="00F740B4">
        <w:rPr>
          <w:rFonts w:ascii="Times New Roman" w:eastAsia="Times New Roman" w:hAnsi="Times New Roman" w:cs="Times New Roman"/>
          <w:bCs/>
          <w:color w:val="000000"/>
          <w:spacing w:val="-2"/>
          <w:sz w:val="24"/>
          <w:szCs w:val="24"/>
          <w:lang w:eastAsia="lt-LT"/>
        </w:rPr>
        <w:t>sukcesijų</w:t>
      </w:r>
      <w:proofErr w:type="spellEnd"/>
      <w:r w:rsidRPr="00F740B4">
        <w:rPr>
          <w:rFonts w:ascii="Times New Roman" w:eastAsia="Times New Roman" w:hAnsi="Times New Roman" w:cs="Times New Roman"/>
          <w:bCs/>
          <w:color w:val="000000"/>
          <w:spacing w:val="-2"/>
          <w:sz w:val="24"/>
          <w:szCs w:val="24"/>
          <w:lang w:eastAsia="lt-LT"/>
        </w:rPr>
        <w:t xml:space="preserve"> nesukels.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Pagal atlikus gyvūnijos stebėjimus nustatyta, kad numatoma eksploatuoti Pakruojo rajono Petrašiūnų II dolomito telkinio praplečiamo ploto dalis gyvūnijos įvairovės ir jų bendrijų atžvilgiu nėra kuo nors išskirtinė ar kokių nors retų gyvūnų rūšių unikalius poreikius atitinkanti vieta šio regiono gamtiniame komplekse. Gyvūnijos įvairovės ir jų bendrijų atžvilgiu PŪV teritorija nepasižymi nei bendrijų, nei rūšių įvairove ir neišsiskiria natūralumu, nes iš dalies jau yra žmogaus paveikta – vidutinio amžiaus mišrūs medynai periodiškai yra kertami, dalyje ploto atauga mišrūs jaunuolynai. Įvertinus planuojamos įsisavinti teritorijos gyvūnijos įvairovės, gyvūnų bendrijų tyrimų ir stebėjimų rezultatus, nustatyta, kad Petrašiūnų II dolomito telkinio praplečiamo ploto teritorijos dalies, esančios Pakruojo rajone eksploatacija veikiančio karjero apylinkių ir viso šio rajono gyvūnų įvairovei žymesnės neigiamos įtakos neturės. Dolomito kasyba kokių nors gyvūnų kaupimosi vietoms ar jų migracijų keliams nepakenks. Kasybos darbų frontas plėsis palaipsniui. Tiesiogiai fiziškai gyvūnija nebus naikinama ir pasitrauks į gretimas teritorijas. Kaip kompensacinė priemonė numatoma, kad paruošiamieji miško kirtimo darbai bus atliekami žiemos laikotarpiu, kada paukščiai neperi.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PAV ataskaitoje numatyta, kad PŪV teritorijoje rekultivavimo darbai bus vykdomi lygiagrečiai gavybos darbams, palaipsniui, tuose plotuose, kur bus iškasta visa naudinga iškasena. Svarbiausi aspektai rekultivuojant karjerą išliks vandens baseino pritaikyto poilsiui bei pramogoms suformavimas bei jo pakrančių apželdinimas medžiais ir krūmais. Tokiu būdu rekultivuojant karjerą bus padidintas vandeningumas ir iš dalies atstatytas buvęs miškingumas, karjere susidarys sąlygos augalams ir gyvūnams veistis.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u w:val="single"/>
          <w:lang w:eastAsia="lt-LT"/>
        </w:rPr>
      </w:pPr>
      <w:r w:rsidRPr="00F740B4">
        <w:rPr>
          <w:rFonts w:ascii="Times New Roman" w:eastAsia="Times New Roman" w:hAnsi="Times New Roman" w:cs="Times New Roman"/>
          <w:bCs/>
          <w:color w:val="000000"/>
          <w:spacing w:val="-2"/>
          <w:sz w:val="24"/>
          <w:szCs w:val="24"/>
          <w:lang w:eastAsia="lt-LT"/>
        </w:rPr>
        <w:t>PŪV teritorijoje ir artimoje jos aplinkoje nėra fiksuota jokių istorinių, kultūrinių ar archeologinių vertybių. Artimiausios saugomos kultūros vertybės yra: Vėjo malūnas (</w:t>
      </w:r>
      <w:r w:rsidRPr="00F740B4">
        <w:rPr>
          <w:rFonts w:ascii="Times New Roman" w:eastAsia="Times New Roman" w:hAnsi="Times New Roman" w:cs="Times New Roman"/>
          <w:bCs/>
          <w:iCs/>
          <w:color w:val="000000"/>
          <w:spacing w:val="-2"/>
          <w:sz w:val="24"/>
          <w:szCs w:val="24"/>
          <w:lang w:eastAsia="lt-LT"/>
        </w:rPr>
        <w:t xml:space="preserve">unikalus objekto kodas – </w:t>
      </w:r>
      <w:r w:rsidRPr="00F740B4">
        <w:rPr>
          <w:rFonts w:ascii="Times New Roman" w:eastAsia="Times New Roman" w:hAnsi="Times New Roman" w:cs="Times New Roman"/>
          <w:bCs/>
          <w:color w:val="000000"/>
          <w:spacing w:val="-2"/>
          <w:sz w:val="24"/>
          <w:szCs w:val="24"/>
          <w:lang w:eastAsia="lt-LT"/>
        </w:rPr>
        <w:t>22564), esantis už 515 m į pietus nuo planuojamo praplėsti ploto; Vaišvydžių k. senosios kapinės (</w:t>
      </w:r>
      <w:r w:rsidRPr="00F740B4">
        <w:rPr>
          <w:rFonts w:ascii="Times New Roman" w:eastAsia="Times New Roman" w:hAnsi="Times New Roman" w:cs="Times New Roman"/>
          <w:bCs/>
          <w:iCs/>
          <w:color w:val="000000"/>
          <w:spacing w:val="-2"/>
          <w:sz w:val="24"/>
          <w:szCs w:val="24"/>
          <w:lang w:eastAsia="lt-LT"/>
        </w:rPr>
        <w:t xml:space="preserve">unikalus objekto kodas – </w:t>
      </w:r>
      <w:r w:rsidRPr="00F740B4">
        <w:rPr>
          <w:rFonts w:ascii="Times New Roman" w:eastAsia="Times New Roman" w:hAnsi="Times New Roman" w:cs="Times New Roman"/>
          <w:bCs/>
          <w:color w:val="000000"/>
          <w:spacing w:val="-2"/>
          <w:sz w:val="24"/>
          <w:szCs w:val="24"/>
          <w:lang w:eastAsia="lt-LT"/>
        </w:rPr>
        <w:t xml:space="preserve">26130), nutolusios 765 m į pietvakarius nuo planuojamo praplėsti ploto; </w:t>
      </w:r>
      <w:proofErr w:type="spellStart"/>
      <w:r w:rsidRPr="00F740B4">
        <w:rPr>
          <w:rFonts w:ascii="Times New Roman" w:eastAsia="Times New Roman" w:hAnsi="Times New Roman" w:cs="Times New Roman"/>
          <w:bCs/>
          <w:color w:val="000000"/>
          <w:spacing w:val="-2"/>
          <w:sz w:val="24"/>
          <w:szCs w:val="24"/>
          <w:lang w:eastAsia="lt-LT"/>
        </w:rPr>
        <w:t>Uošo</w:t>
      </w:r>
      <w:proofErr w:type="spellEnd"/>
      <w:r w:rsidRPr="00F740B4">
        <w:rPr>
          <w:rFonts w:ascii="Times New Roman" w:eastAsia="Times New Roman" w:hAnsi="Times New Roman" w:cs="Times New Roman"/>
          <w:bCs/>
          <w:color w:val="000000"/>
          <w:spacing w:val="-2"/>
          <w:sz w:val="24"/>
          <w:szCs w:val="24"/>
          <w:lang w:eastAsia="lt-LT"/>
        </w:rPr>
        <w:t xml:space="preserve"> k. senosios kapinės (</w:t>
      </w:r>
      <w:r w:rsidRPr="00F740B4">
        <w:rPr>
          <w:rFonts w:ascii="Times New Roman" w:eastAsia="Times New Roman" w:hAnsi="Times New Roman" w:cs="Times New Roman"/>
          <w:bCs/>
          <w:iCs/>
          <w:color w:val="000000"/>
          <w:spacing w:val="-2"/>
          <w:sz w:val="24"/>
          <w:szCs w:val="24"/>
          <w:lang w:eastAsia="lt-LT"/>
        </w:rPr>
        <w:t xml:space="preserve">unikalus objekto kodas – </w:t>
      </w:r>
      <w:r w:rsidRPr="00F740B4">
        <w:rPr>
          <w:rFonts w:ascii="Times New Roman" w:eastAsia="Times New Roman" w:hAnsi="Times New Roman" w:cs="Times New Roman"/>
          <w:bCs/>
          <w:color w:val="000000"/>
          <w:spacing w:val="-2"/>
          <w:sz w:val="24"/>
          <w:szCs w:val="24"/>
          <w:lang w:eastAsia="lt-LT"/>
        </w:rPr>
        <w:t>26129), nutolusios 840 m į vakarus nuo praplečiamo ploto. PŪV vyks atokiau nuo minėtų kultūros paveldo objektų ir jų apsaugos zonų, todėl PŪV poveikio kultūros paveldo objektams nenumatoma.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color w:val="000000"/>
          <w:spacing w:val="-2"/>
          <w:sz w:val="24"/>
          <w:szCs w:val="24"/>
          <w:lang w:eastAsia="lt-LT"/>
        </w:rPr>
      </w:pPr>
      <w:r w:rsidRPr="00F740B4">
        <w:rPr>
          <w:rFonts w:ascii="Times New Roman" w:eastAsia="Times New Roman" w:hAnsi="Times New Roman" w:cs="Times New Roman"/>
          <w:b/>
          <w:bCs/>
          <w:i/>
          <w:color w:val="000000"/>
          <w:spacing w:val="-2"/>
          <w:sz w:val="24"/>
          <w:szCs w:val="24"/>
          <w:lang w:eastAsia="lt-LT"/>
        </w:rPr>
        <w:t>Informacija apie PŪV poveikį kraštovaizdžiui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lastRenderedPageBreak/>
        <w:t xml:space="preserve">Iškastą Petrašiūnų II dolomito telkinį numatoma rekultivuoti kompleksiškai, susiejant su  specialiai 2010 metais Kauno technologijos universiteto „Kraštotvarkos centras“ parengtu ir Pakruojo rajono savivaldybės tarybos patvirtintu dolomito telkinio „Petrašiūnai II“ kraštovaizdžio tvarkymo specialiuoju planu. Numatoma, kad po rekultivacijos pakils kraštovaizdžio estetinė vertė, nes pagrindiniai faktoriai lemiantys landšafto estetinę vertę yra jo reljefo skaida, miškingumas ir </w:t>
      </w:r>
      <w:proofErr w:type="spellStart"/>
      <w:r w:rsidRPr="00F740B4">
        <w:rPr>
          <w:rFonts w:ascii="Times New Roman" w:eastAsia="Times New Roman" w:hAnsi="Times New Roman" w:cs="Times New Roman"/>
          <w:bCs/>
          <w:color w:val="000000"/>
          <w:spacing w:val="-2"/>
          <w:sz w:val="24"/>
          <w:szCs w:val="24"/>
          <w:lang w:eastAsia="lt-LT"/>
        </w:rPr>
        <w:t>ežeringumas</w:t>
      </w:r>
      <w:proofErr w:type="spellEnd"/>
      <w:r w:rsidRPr="00F740B4">
        <w:rPr>
          <w:rFonts w:ascii="Times New Roman" w:eastAsia="Times New Roman" w:hAnsi="Times New Roman" w:cs="Times New Roman"/>
          <w:bCs/>
          <w:color w:val="000000"/>
          <w:spacing w:val="-2"/>
          <w:sz w:val="24"/>
          <w:szCs w:val="24"/>
          <w:lang w:eastAsia="lt-LT"/>
        </w:rPr>
        <w:t>.</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color w:val="000000"/>
          <w:spacing w:val="-2"/>
          <w:sz w:val="24"/>
          <w:szCs w:val="24"/>
          <w:lang w:eastAsia="lt-LT"/>
        </w:rPr>
      </w:pPr>
      <w:r w:rsidRPr="00F740B4">
        <w:rPr>
          <w:rFonts w:ascii="Times New Roman" w:eastAsia="Times New Roman" w:hAnsi="Times New Roman" w:cs="Times New Roman"/>
          <w:b/>
          <w:bCs/>
          <w:i/>
          <w:color w:val="000000"/>
          <w:spacing w:val="-2"/>
          <w:sz w:val="24"/>
          <w:szCs w:val="24"/>
          <w:lang w:eastAsia="lt-LT"/>
        </w:rPr>
        <w:t>Informacija apie PŪV poveikį visuomenės sveikatai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Poveikio aplinkai vertinimo metu atliktas poveikio visuomenės sveikatai vertinimas. Atsižvelgiant į PŪV pobūdį, PAV ataskaitoje įvertinti šie visuomenės sveikatos veiksniai: aplinkos oro tarša, triukšmas.</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Pagal PAV ataskaitoje pateiktą informaciją, dangos gruntų nuėmimo procesas vyks vidinėje karjero dalyje, apsuptoje aukščiau aprašytu dirvožemio pylimu ir </w:t>
      </w:r>
      <w:proofErr w:type="spellStart"/>
      <w:r w:rsidRPr="00F740B4">
        <w:rPr>
          <w:rFonts w:ascii="Times New Roman" w:eastAsia="Times New Roman" w:hAnsi="Times New Roman" w:cs="Times New Roman"/>
          <w:bCs/>
          <w:color w:val="000000"/>
          <w:spacing w:val="-2"/>
          <w:sz w:val="24"/>
          <w:szCs w:val="24"/>
          <w:lang w:eastAsia="lt-LT"/>
        </w:rPr>
        <w:t>nuodangos</w:t>
      </w:r>
      <w:proofErr w:type="spellEnd"/>
      <w:r w:rsidRPr="00F740B4">
        <w:rPr>
          <w:rFonts w:ascii="Times New Roman" w:eastAsia="Times New Roman" w:hAnsi="Times New Roman" w:cs="Times New Roman"/>
          <w:bCs/>
          <w:color w:val="000000"/>
          <w:spacing w:val="-2"/>
          <w:sz w:val="24"/>
          <w:szCs w:val="24"/>
          <w:lang w:eastAsia="lt-LT"/>
        </w:rPr>
        <w:t xml:space="preserve"> pakopos šlaitu. Todėl pagal išorinį planuojamo naudoti ploto pakraštį pastoviai bus vidutiniškai bent 5 – 6 m aukščio akustinis barjeras. Vykdant dolomito gavybą, mechanizmų skleidžiamą triukšmą vidutiniškai ribos apie 10 – 11 m aukščio barjeras, kuris susideda iš 3 m aukščio dirvožemio pylimo, 2 – 3 m </w:t>
      </w:r>
      <w:proofErr w:type="spellStart"/>
      <w:r w:rsidRPr="00F740B4">
        <w:rPr>
          <w:rFonts w:ascii="Times New Roman" w:eastAsia="Times New Roman" w:hAnsi="Times New Roman" w:cs="Times New Roman"/>
          <w:bCs/>
          <w:color w:val="000000"/>
          <w:spacing w:val="-2"/>
          <w:sz w:val="24"/>
          <w:szCs w:val="24"/>
          <w:lang w:eastAsia="lt-LT"/>
        </w:rPr>
        <w:t>nuodangos</w:t>
      </w:r>
      <w:proofErr w:type="spellEnd"/>
      <w:r w:rsidRPr="00F740B4">
        <w:rPr>
          <w:rFonts w:ascii="Times New Roman" w:eastAsia="Times New Roman" w:hAnsi="Times New Roman" w:cs="Times New Roman"/>
          <w:bCs/>
          <w:color w:val="000000"/>
          <w:spacing w:val="-2"/>
          <w:sz w:val="24"/>
          <w:szCs w:val="24"/>
          <w:lang w:eastAsia="lt-LT"/>
        </w:rPr>
        <w:t xml:space="preserve"> pakopos bei apie 5 m gavybos pakopos šlaitų. Visa kasimo technika dirbs gavybos pakopos apačioje. Numatomų priemonių pilnai pakaks lygumoje esantį karjerą izoliuoti nuo aplinkinių gyventojų.</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Pagal PAV ataskaitoje pateiktą informaciją PŪV sukeliamas triukšmas yra: momentinis triukšmas sprogdinimo metu – darbai vyks dviejose kasybos sklypuose, triukšmo lygis objekto teritorijoje iki 150 </w:t>
      </w:r>
      <w:proofErr w:type="spellStart"/>
      <w:r w:rsidRPr="00F740B4">
        <w:rPr>
          <w:rFonts w:ascii="Times New Roman" w:eastAsia="Times New Roman" w:hAnsi="Times New Roman" w:cs="Times New Roman"/>
          <w:bCs/>
          <w:color w:val="000000"/>
          <w:spacing w:val="-2"/>
          <w:sz w:val="24"/>
          <w:szCs w:val="24"/>
          <w:lang w:eastAsia="lt-LT"/>
        </w:rPr>
        <w:t>dB</w:t>
      </w:r>
      <w:proofErr w:type="spellEnd"/>
      <w:r w:rsidRPr="00F740B4">
        <w:rPr>
          <w:rFonts w:ascii="Times New Roman" w:eastAsia="Times New Roman" w:hAnsi="Times New Roman" w:cs="Times New Roman"/>
          <w:bCs/>
          <w:color w:val="000000"/>
          <w:spacing w:val="-2"/>
          <w:sz w:val="24"/>
          <w:szCs w:val="24"/>
          <w:lang w:eastAsia="lt-LT"/>
        </w:rPr>
        <w:t xml:space="preserve">; ilgiau besitęsiantį triukšmą karjere skleis karjere dirbanti technika ir transportas, numatomo triukšmo lygis objekto teritorijoje 115 </w:t>
      </w:r>
      <w:proofErr w:type="spellStart"/>
      <w:r w:rsidRPr="00F740B4">
        <w:rPr>
          <w:rFonts w:ascii="Times New Roman" w:eastAsia="Times New Roman" w:hAnsi="Times New Roman" w:cs="Times New Roman"/>
          <w:bCs/>
          <w:color w:val="000000"/>
          <w:spacing w:val="-2"/>
          <w:sz w:val="24"/>
          <w:szCs w:val="24"/>
          <w:lang w:eastAsia="lt-LT"/>
        </w:rPr>
        <w:t>dB</w:t>
      </w:r>
      <w:proofErr w:type="spellEnd"/>
      <w:r w:rsidRPr="00F740B4">
        <w:rPr>
          <w:rFonts w:ascii="Times New Roman" w:eastAsia="Times New Roman" w:hAnsi="Times New Roman" w:cs="Times New Roman"/>
          <w:bCs/>
          <w:color w:val="000000"/>
          <w:spacing w:val="-2"/>
          <w:sz w:val="24"/>
          <w:szCs w:val="24"/>
          <w:lang w:eastAsia="lt-LT"/>
        </w:rPr>
        <w:t xml:space="preserve">, o artimiausioje gyvenamojoje aplinkoje 45,81 </w:t>
      </w:r>
      <w:proofErr w:type="spellStart"/>
      <w:r w:rsidRPr="00F740B4">
        <w:rPr>
          <w:rFonts w:ascii="Times New Roman" w:eastAsia="Times New Roman" w:hAnsi="Times New Roman" w:cs="Times New Roman"/>
          <w:bCs/>
          <w:color w:val="000000"/>
          <w:spacing w:val="-2"/>
          <w:sz w:val="24"/>
          <w:szCs w:val="24"/>
          <w:lang w:eastAsia="lt-LT"/>
        </w:rPr>
        <w:t>dB</w:t>
      </w:r>
      <w:proofErr w:type="spellEnd"/>
      <w:r w:rsidRPr="00F740B4">
        <w:rPr>
          <w:rFonts w:ascii="Times New Roman" w:eastAsia="Times New Roman" w:hAnsi="Times New Roman" w:cs="Times New Roman"/>
          <w:bCs/>
          <w:color w:val="000000"/>
          <w:spacing w:val="-2"/>
          <w:sz w:val="24"/>
          <w:szCs w:val="24"/>
          <w:lang w:eastAsia="lt-LT"/>
        </w:rPr>
        <w:t>. Sunkvežimiai judės tik karjero vidaus keliais, dienos metu. Leistino triukšmo lygio viršijimų gyvenamojoje aplinkoje nenustatyta.</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i/>
          <w:color w:val="000000"/>
          <w:spacing w:val="-2"/>
          <w:sz w:val="24"/>
          <w:szCs w:val="24"/>
          <w:lang w:eastAsia="lt-LT"/>
        </w:rPr>
      </w:pPr>
      <w:r w:rsidRPr="00F740B4">
        <w:rPr>
          <w:rFonts w:ascii="Times New Roman" w:eastAsia="Times New Roman" w:hAnsi="Times New Roman" w:cs="Times New Roman"/>
          <w:b/>
          <w:bCs/>
          <w:i/>
          <w:color w:val="000000"/>
          <w:spacing w:val="-2"/>
          <w:sz w:val="24"/>
          <w:szCs w:val="24"/>
          <w:lang w:eastAsia="lt-LT"/>
        </w:rPr>
        <w:t>Informacija apie PŪV poveikį socialinei ekonominei aplinkai</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lang w:eastAsia="lt-LT"/>
        </w:rPr>
      </w:pPr>
      <w:r w:rsidRPr="00F740B4">
        <w:rPr>
          <w:rFonts w:ascii="Times New Roman" w:eastAsia="Times New Roman" w:hAnsi="Times New Roman" w:cs="Times New Roman"/>
          <w:bCs/>
          <w:color w:val="000000"/>
          <w:spacing w:val="-2"/>
          <w:sz w:val="24"/>
          <w:szCs w:val="24"/>
          <w:lang w:eastAsia="lt-LT"/>
        </w:rPr>
        <w:t xml:space="preserve">Pagal PAV ataskaitoje pateiktą informaciją, planuojama ūkinė veikla nebus nauja, įprastinė vietos gyventojams. Atsižvelgiant į tai, kad gyventojai dėl greta esančio karjero veiklos skundų nereiškė, manytina, kad įgyvendinus PAV ataskaitoje numatytas neigiamą poveikį mažinančias priemones, dėl PŪV reikšmingo neigiamo poveikio socialinei ekonominei aplinkai nebus.        </w:t>
      </w:r>
    </w:p>
    <w:p w:rsidR="001A5C55"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pacing w:val="-2"/>
          <w:sz w:val="24"/>
          <w:szCs w:val="24"/>
          <w:u w:val="single"/>
          <w:lang w:eastAsia="lt-LT"/>
        </w:rPr>
      </w:pPr>
      <w:r w:rsidRPr="00F740B4">
        <w:rPr>
          <w:rFonts w:ascii="Times New Roman" w:eastAsia="Times New Roman" w:hAnsi="Times New Roman" w:cs="Times New Roman"/>
          <w:b/>
          <w:bCs/>
          <w:i/>
          <w:color w:val="000000"/>
          <w:spacing w:val="-2"/>
          <w:sz w:val="24"/>
          <w:szCs w:val="24"/>
          <w:lang w:eastAsia="lt-LT"/>
        </w:rPr>
        <w:t>Informacija apie</w:t>
      </w:r>
      <w:r w:rsidRPr="00F740B4">
        <w:rPr>
          <w:rFonts w:ascii="Times New Roman" w:eastAsia="Times New Roman" w:hAnsi="Times New Roman" w:cs="Times New Roman"/>
          <w:color w:val="000000"/>
          <w:spacing w:val="-2"/>
          <w:sz w:val="24"/>
          <w:szCs w:val="24"/>
          <w:lang w:eastAsia="lt-LT"/>
        </w:rPr>
        <w:t xml:space="preserve"> </w:t>
      </w:r>
      <w:r w:rsidRPr="00F740B4">
        <w:rPr>
          <w:rFonts w:ascii="Times New Roman" w:eastAsia="Times New Roman" w:hAnsi="Times New Roman" w:cs="Times New Roman"/>
          <w:b/>
          <w:bCs/>
          <w:i/>
          <w:color w:val="000000"/>
          <w:spacing w:val="-2"/>
          <w:sz w:val="24"/>
          <w:szCs w:val="24"/>
          <w:lang w:eastAsia="lt-LT"/>
        </w:rPr>
        <w:t>rizikos vertinimą</w:t>
      </w:r>
    </w:p>
    <w:p w:rsidR="00417E24" w:rsidRPr="00F740B4" w:rsidRDefault="001A5C55" w:rsidP="001A5C55">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Times New Roman" w:hAnsi="Times New Roman" w:cs="Times New Roman"/>
          <w:bCs/>
          <w:color w:val="000000"/>
          <w:spacing w:val="-2"/>
          <w:sz w:val="24"/>
          <w:szCs w:val="24"/>
          <w:lang w:eastAsia="lt-LT"/>
        </w:rPr>
        <w:t>Dolomito karjere klodas pagrinde yra purenamas sprogdinimo būdu naudojant pramonines sprogstamąsias emulsijas, kurios bus saugomos už dolomito karjero ribų specialiai įrengtoje AB „</w:t>
      </w:r>
      <w:proofErr w:type="spellStart"/>
      <w:r w:rsidRPr="00F740B4">
        <w:rPr>
          <w:rFonts w:ascii="Times New Roman" w:eastAsia="Times New Roman" w:hAnsi="Times New Roman" w:cs="Times New Roman"/>
          <w:bCs/>
          <w:color w:val="000000"/>
          <w:spacing w:val="-2"/>
          <w:sz w:val="24"/>
          <w:szCs w:val="24"/>
          <w:lang w:eastAsia="lt-LT"/>
        </w:rPr>
        <w:t>Detonas</w:t>
      </w:r>
      <w:proofErr w:type="spellEnd"/>
      <w:r w:rsidRPr="00F740B4">
        <w:rPr>
          <w:rFonts w:ascii="Times New Roman" w:eastAsia="Times New Roman" w:hAnsi="Times New Roman" w:cs="Times New Roman"/>
          <w:bCs/>
          <w:color w:val="000000"/>
          <w:spacing w:val="-2"/>
          <w:sz w:val="24"/>
          <w:szCs w:val="24"/>
          <w:lang w:eastAsia="lt-LT"/>
        </w:rPr>
        <w:t>“ šių medžiagų saugykloje. Jos atvežamos į karjerą tiktai gręžinių užpildymo sprogstamosiomis medžiagomis dieną ir tiktai pagal sprogdinimo darbų projektą reikalingas kiekis. Pastaroji įmonė jau daugiau nei 50 metų vykdo sprogdinimo darbus šiame karjere ir yra įdiegusi visas būtinas saugumui užtikrinti prevencines priemones.</w:t>
      </w:r>
    </w:p>
    <w:p w:rsidR="00417E24"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ar-SA"/>
        </w:rPr>
      </w:pPr>
      <w:r w:rsidRPr="00F740B4">
        <w:rPr>
          <w:rFonts w:ascii="Times New Roman" w:eastAsia="Calibri" w:hAnsi="Times New Roman" w:cs="Times New Roman"/>
          <w:b/>
          <w:spacing w:val="-6"/>
          <w:sz w:val="24"/>
          <w:szCs w:val="24"/>
        </w:rPr>
        <w:t>6. Priemonių, numatytų neigiamam poveikiui aplinkai išvengti, sumažinti, kompensuoti ar jo pasekmėms likviduoti, aprašymas</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pacing w:val="-6"/>
          <w:sz w:val="24"/>
          <w:szCs w:val="24"/>
          <w:u w:val="single"/>
        </w:rPr>
      </w:pPr>
      <w:r w:rsidRPr="00A36342">
        <w:rPr>
          <w:rFonts w:ascii="Times New Roman" w:eastAsia="Times New Roman" w:hAnsi="Times New Roman" w:cs="Times New Roman"/>
          <w:spacing w:val="-6"/>
          <w:sz w:val="24"/>
          <w:szCs w:val="24"/>
        </w:rPr>
        <w:t>6.1. Siekiant išsaugoti derlingąjį dirvožemio sluoksnį, PAV ataskaitoje numatyta prieš naudingųjų iškasenų gavybą nuimtą ir ilgesniam laikui pylimuose ar sandėliuose sukauptą dirvožemį apsėti žolių mišiniu ir panaudoti vykdant rekultivacijos darbus.</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bCs/>
          <w:spacing w:val="-6"/>
          <w:sz w:val="24"/>
          <w:szCs w:val="24"/>
        </w:rPr>
      </w:pPr>
      <w:r w:rsidRPr="00A36342">
        <w:rPr>
          <w:rFonts w:ascii="Times New Roman" w:eastAsia="Times New Roman" w:hAnsi="Times New Roman" w:cs="Times New Roman"/>
          <w:spacing w:val="-6"/>
          <w:sz w:val="24"/>
          <w:szCs w:val="24"/>
        </w:rPr>
        <w:t xml:space="preserve">6.2. Siekiant kompensuoti dėl kasybos susidariusius reljefo pakitimus ir PŪV poveikį biologinei įvairovei, PAV ataskaitoje numatyta, kad baigus naudingųjų iškasenų gavybą, </w:t>
      </w:r>
      <w:r w:rsidRPr="00A36342">
        <w:rPr>
          <w:rFonts w:ascii="Times New Roman" w:eastAsia="Times New Roman" w:hAnsi="Times New Roman" w:cs="Times New Roman"/>
          <w:bCs/>
          <w:spacing w:val="-6"/>
          <w:sz w:val="24"/>
          <w:szCs w:val="24"/>
        </w:rPr>
        <w:t>iškastą Petrašiūnų II dolomito telkinį numatoma rekultivuoti kompleksiškai, susiejant su specialiai 2010 metais Kauno technologijos universiteto „Kraštotvarkos centras“ parengtu ir Pakruojo rajono savivaldybės tarybos patvirtintu dolomito telkinio „Petrašiūnai II“ kraštovaizdžio tvarkymo specialiuoju planu.</w:t>
      </w:r>
      <w:r w:rsidRPr="00A36342">
        <w:rPr>
          <w:rFonts w:ascii="Times New Roman" w:eastAsia="Times New Roman" w:hAnsi="Times New Roman" w:cs="Times New Roman"/>
          <w:bCs/>
          <w:sz w:val="24"/>
          <w:szCs w:val="24"/>
          <w:lang w:eastAsia="ar-SA"/>
        </w:rPr>
        <w:t xml:space="preserve"> </w:t>
      </w:r>
      <w:r w:rsidRPr="00A36342">
        <w:rPr>
          <w:rFonts w:ascii="Times New Roman" w:eastAsia="Times New Roman" w:hAnsi="Times New Roman" w:cs="Times New Roman"/>
          <w:bCs/>
          <w:spacing w:val="-6"/>
          <w:sz w:val="24"/>
          <w:szCs w:val="24"/>
        </w:rPr>
        <w:t>Svarbiausi aspektai rekultivuojant karjerą išliks vandens baseino pritaikyto poilsiui bei pramogoms suformavimas bei jo pakrančių apželdinimas medžiais ir krūmais,</w:t>
      </w:r>
      <w:r w:rsidRPr="00A36342">
        <w:rPr>
          <w:rFonts w:ascii="Times New Roman" w:eastAsia="Times New Roman" w:hAnsi="Times New Roman" w:cs="Times New Roman"/>
          <w:bCs/>
          <w:sz w:val="24"/>
          <w:szCs w:val="24"/>
          <w:lang w:eastAsia="ar-SA"/>
        </w:rPr>
        <w:t xml:space="preserve"> </w:t>
      </w:r>
      <w:r w:rsidRPr="00A36342">
        <w:rPr>
          <w:rFonts w:ascii="Times New Roman" w:eastAsia="Times New Roman" w:hAnsi="Times New Roman" w:cs="Times New Roman"/>
          <w:bCs/>
          <w:spacing w:val="-6"/>
          <w:sz w:val="24"/>
          <w:szCs w:val="24"/>
        </w:rPr>
        <w:t>susidarant sąlygas augalams ir gyvūnams veistis.</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bCs/>
          <w:spacing w:val="-6"/>
          <w:sz w:val="24"/>
          <w:szCs w:val="24"/>
        </w:rPr>
      </w:pPr>
      <w:r w:rsidRPr="00A36342">
        <w:rPr>
          <w:rFonts w:ascii="Times New Roman" w:eastAsia="Times New Roman" w:hAnsi="Times New Roman" w:cs="Times New Roman"/>
          <w:bCs/>
          <w:spacing w:val="-6"/>
          <w:sz w:val="24"/>
          <w:szCs w:val="24"/>
        </w:rPr>
        <w:t xml:space="preserve">6.3. Siekiant sumažinti galimą neigiamą planuojamos ūkinės veikos poveikį biologinei įvairovei, PAV ataskaitoje numatyta, kad įsisavinant Petrašiūnų II dolomito telkinio praplečiamą plotą miškas bus kertamas dalimis, palaipsniui, parengus miškotvarkos projektą, tik plotuose, kuriuose gavybos frontas plėsis </w:t>
      </w:r>
      <w:r w:rsidRPr="00A36342">
        <w:rPr>
          <w:rFonts w:ascii="Times New Roman" w:eastAsia="Times New Roman" w:hAnsi="Times New Roman" w:cs="Times New Roman"/>
          <w:bCs/>
          <w:spacing w:val="-6"/>
          <w:sz w:val="24"/>
          <w:szCs w:val="24"/>
        </w:rPr>
        <w:lastRenderedPageBreak/>
        <w:t>sekančiais metais. Paruošiamieji miško kirtimo darbai bus atliekami žiemos laikotarpiu, kada paukščiai neperi.</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pacing w:val="-6"/>
          <w:sz w:val="24"/>
          <w:szCs w:val="24"/>
        </w:rPr>
      </w:pPr>
      <w:r w:rsidRPr="00A36342">
        <w:rPr>
          <w:rFonts w:ascii="Times New Roman" w:eastAsia="Times New Roman" w:hAnsi="Times New Roman" w:cs="Times New Roman"/>
          <w:spacing w:val="-6"/>
          <w:sz w:val="24"/>
          <w:szCs w:val="24"/>
        </w:rPr>
        <w:t>6.4. Siekiant sumažinti galimą neigiamą poveikį visuomenės sveikatai PAV ataskaitoje numatoma:</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6.4.1. Eksploatuoti techniškai tvarkingus mechanizmus, siekiant kad jie kuo mažiau išmestų teršalų į aplinką (karjero eksploatacijos eigoje periodiškai tikrinti karjere dirbančios technikos/mechanizmų vidaus degimo variklių darbo režimo atitiktį nustatytiems normatyvams (LAND 15-2000).</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6.4.2. PAV ataskaitoje numatyta, kad visa kasybos technika vienu metu nedirbs greta ar vienoje vietoje.</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 xml:space="preserve">6.4.3. Dirvožemio pylimus, </w:t>
      </w:r>
      <w:proofErr w:type="spellStart"/>
      <w:r w:rsidRPr="00A36342">
        <w:rPr>
          <w:rFonts w:ascii="Times New Roman" w:eastAsia="Times New Roman" w:hAnsi="Times New Roman" w:cs="Times New Roman"/>
          <w:sz w:val="24"/>
          <w:szCs w:val="24"/>
        </w:rPr>
        <w:t>nuodangas</w:t>
      </w:r>
      <w:proofErr w:type="spellEnd"/>
      <w:r w:rsidRPr="00A36342">
        <w:rPr>
          <w:rFonts w:ascii="Times New Roman" w:eastAsia="Times New Roman" w:hAnsi="Times New Roman" w:cs="Times New Roman"/>
          <w:sz w:val="24"/>
          <w:szCs w:val="24"/>
        </w:rPr>
        <w:t xml:space="preserve"> bei gavybos pakopų šlaitus naudoti kaip garso, dulkių ir vizualinės taršos barjerus.</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6.4.4. Dulkėtumo sumažinimui sausros metu visus karjero vidaus kelius laistyti.</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6.4.5. Tęsti požeminio vandens monitoringą pagal patvirtintą ir/ar atitinkamai papildytą požeminio vandens monitoringo programą, pagal kurios rezultatus būtų galima koreguoti vykdomą veiklą, padarant kuo mažiau žalos aplinkai.</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highlight w:val="yellow"/>
        </w:rPr>
      </w:pPr>
      <w:r w:rsidRPr="00A36342">
        <w:rPr>
          <w:rFonts w:ascii="Times New Roman" w:eastAsia="Times New Roman" w:hAnsi="Times New Roman" w:cs="Times New Roman"/>
          <w:sz w:val="24"/>
          <w:szCs w:val="24"/>
        </w:rPr>
        <w:t xml:space="preserve">6.4.6. Ženkliai nukritus vandens lygiui aplinkinėse gyvenamosiose teritorijose, PŪV užsakovas įsipareigoja pagilinti šulinius, įrengti gręžinius ar prijungti prie centrinės vandentiekio sistemos, taip kompensuodamas galimą veiklos įtaką. </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rPr>
        <w:t>6.5. Siekiant sumažinti galimą neigiamą sprogdinimo darbų poveikį artimiausioms gyvenamosioms sodyboms ir kultūros paveldo objektams PAV ataskaitoje numatoma:</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rPr>
      </w:pPr>
      <w:r w:rsidRPr="00A36342">
        <w:rPr>
          <w:rFonts w:ascii="Times New Roman" w:eastAsia="Times New Roman" w:hAnsi="Times New Roman" w:cs="Times New Roman"/>
          <w:sz w:val="24"/>
          <w:szCs w:val="24"/>
          <w:lang w:eastAsia="lt-LT"/>
        </w:rPr>
        <w:t>6.5.1. Toliau vykdyti šiuo metu vykdomą kasybos proces</w:t>
      </w:r>
      <w:r w:rsidRPr="00A36342">
        <w:rPr>
          <w:rFonts w:ascii="TimesNewRoman" w:eastAsia="Times New Roman" w:hAnsi="TimesNewRoman" w:cs="TimesNewRoman"/>
          <w:sz w:val="24"/>
          <w:szCs w:val="24"/>
          <w:lang w:eastAsia="lt-LT"/>
        </w:rPr>
        <w:t>ų į</w:t>
      </w:r>
      <w:r w:rsidRPr="00A36342">
        <w:rPr>
          <w:rFonts w:ascii="Times New Roman" w:eastAsia="Times New Roman" w:hAnsi="Times New Roman" w:cs="Times New Roman"/>
          <w:sz w:val="24"/>
          <w:szCs w:val="24"/>
          <w:lang w:eastAsia="lt-LT"/>
        </w:rPr>
        <w:t>takos aplinkai seismin</w:t>
      </w:r>
      <w:r w:rsidRPr="00A36342">
        <w:rPr>
          <w:rFonts w:ascii="TimesNewRoman" w:eastAsia="Times New Roman" w:hAnsi="TimesNewRoman" w:cs="TimesNewRoman"/>
          <w:sz w:val="24"/>
          <w:szCs w:val="24"/>
          <w:lang w:eastAsia="lt-LT"/>
        </w:rPr>
        <w:t xml:space="preserve">į </w:t>
      </w:r>
      <w:r w:rsidRPr="00A36342">
        <w:rPr>
          <w:rFonts w:ascii="Times New Roman" w:eastAsia="Times New Roman" w:hAnsi="Times New Roman" w:cs="Times New Roman"/>
          <w:sz w:val="24"/>
          <w:szCs w:val="24"/>
          <w:lang w:eastAsia="lt-LT"/>
        </w:rPr>
        <w:t>monitoring</w:t>
      </w:r>
      <w:r w:rsidRPr="00A36342">
        <w:rPr>
          <w:rFonts w:ascii="TimesNewRoman" w:eastAsia="Times New Roman" w:hAnsi="TimesNewRoman" w:cs="TimesNewRoman"/>
          <w:sz w:val="24"/>
          <w:szCs w:val="24"/>
          <w:lang w:eastAsia="lt-LT"/>
        </w:rPr>
        <w:t>ą</w:t>
      </w:r>
      <w:r w:rsidRPr="00A36342">
        <w:rPr>
          <w:rFonts w:ascii="Times New Roman" w:eastAsia="Times New Roman" w:hAnsi="Times New Roman" w:cs="Times New Roman"/>
          <w:sz w:val="24"/>
          <w:szCs w:val="24"/>
          <w:lang w:eastAsia="lt-LT"/>
        </w:rPr>
        <w:t xml:space="preserve">, </w:t>
      </w:r>
      <w:r w:rsidRPr="00A36342">
        <w:rPr>
          <w:rFonts w:ascii="Times New Roman" w:eastAsia="Times New Roman" w:hAnsi="Times New Roman" w:cs="Times New Roman"/>
          <w:sz w:val="24"/>
          <w:szCs w:val="24"/>
        </w:rPr>
        <w:t xml:space="preserve">kad </w:t>
      </w:r>
      <w:r w:rsidRPr="00A36342">
        <w:rPr>
          <w:rFonts w:ascii="Times New Roman" w:eastAsia="Times New Roman" w:hAnsi="Times New Roman" w:cs="Times New Roman"/>
          <w:sz w:val="24"/>
          <w:szCs w:val="24"/>
          <w:lang w:eastAsia="lt-LT"/>
        </w:rPr>
        <w:t>stebėti ir vertinti seismini</w:t>
      </w:r>
      <w:r w:rsidRPr="00A36342">
        <w:rPr>
          <w:rFonts w:ascii="TimesNewRoman" w:eastAsia="Times New Roman" w:hAnsi="TimesNewRoman" w:cs="TimesNewRoman"/>
          <w:sz w:val="24"/>
          <w:szCs w:val="24"/>
          <w:lang w:eastAsia="lt-LT"/>
        </w:rPr>
        <w:t xml:space="preserve">ų </w:t>
      </w:r>
      <w:r w:rsidRPr="00A36342">
        <w:rPr>
          <w:rFonts w:ascii="Times New Roman" w:eastAsia="Times New Roman" w:hAnsi="Times New Roman" w:cs="Times New Roman"/>
          <w:sz w:val="24"/>
          <w:szCs w:val="24"/>
          <w:lang w:eastAsia="lt-LT"/>
        </w:rPr>
        <w:t>bang</w:t>
      </w:r>
      <w:r w:rsidRPr="00A36342">
        <w:rPr>
          <w:rFonts w:ascii="TimesNewRoman" w:eastAsia="Times New Roman" w:hAnsi="TimesNewRoman" w:cs="TimesNewRoman"/>
          <w:sz w:val="24"/>
          <w:szCs w:val="24"/>
          <w:lang w:eastAsia="lt-LT"/>
        </w:rPr>
        <w:t xml:space="preserve">ų </w:t>
      </w:r>
      <w:r w:rsidRPr="00A36342">
        <w:rPr>
          <w:rFonts w:ascii="Times New Roman" w:eastAsia="Times New Roman" w:hAnsi="Times New Roman" w:cs="Times New Roman"/>
          <w:sz w:val="24"/>
          <w:szCs w:val="24"/>
          <w:lang w:eastAsia="lt-LT"/>
        </w:rPr>
        <w:t xml:space="preserve">sklidimo </w:t>
      </w:r>
      <w:r w:rsidRPr="00A36342">
        <w:rPr>
          <w:rFonts w:ascii="TimesNewRoman" w:eastAsia="Times New Roman" w:hAnsi="TimesNewRoman" w:cs="TimesNewRoman"/>
          <w:sz w:val="24"/>
          <w:szCs w:val="24"/>
          <w:lang w:eastAsia="lt-LT"/>
        </w:rPr>
        <w:t>į</w:t>
      </w:r>
      <w:r w:rsidRPr="00A36342">
        <w:rPr>
          <w:rFonts w:ascii="Times New Roman" w:eastAsia="Times New Roman" w:hAnsi="Times New Roman" w:cs="Times New Roman"/>
          <w:sz w:val="24"/>
          <w:szCs w:val="24"/>
          <w:lang w:eastAsia="lt-LT"/>
        </w:rPr>
        <w:t>taką kult</w:t>
      </w:r>
      <w:r w:rsidRPr="00A36342">
        <w:rPr>
          <w:rFonts w:ascii="TimesNewRoman" w:eastAsia="Times New Roman" w:hAnsi="TimesNewRoman" w:cs="TimesNewRoman"/>
          <w:sz w:val="24"/>
          <w:szCs w:val="24"/>
          <w:lang w:eastAsia="lt-LT"/>
        </w:rPr>
        <w:t>ū</w:t>
      </w:r>
      <w:r w:rsidRPr="00A36342">
        <w:rPr>
          <w:rFonts w:ascii="Times New Roman" w:eastAsia="Times New Roman" w:hAnsi="Times New Roman" w:cs="Times New Roman"/>
          <w:sz w:val="24"/>
          <w:szCs w:val="24"/>
          <w:lang w:eastAsia="lt-LT"/>
        </w:rPr>
        <w:t>ros paveldo objektams ir artimiausioms</w:t>
      </w:r>
      <w:r w:rsidRPr="00A36342">
        <w:rPr>
          <w:rFonts w:ascii="Times New Roman" w:eastAsia="Times New Roman" w:hAnsi="Times New Roman" w:cs="Times New Roman"/>
          <w:sz w:val="24"/>
          <w:szCs w:val="24"/>
        </w:rPr>
        <w:t xml:space="preserve"> </w:t>
      </w:r>
      <w:r w:rsidRPr="00A36342">
        <w:rPr>
          <w:rFonts w:ascii="Times New Roman" w:eastAsia="Times New Roman" w:hAnsi="Times New Roman" w:cs="Times New Roman"/>
          <w:sz w:val="24"/>
          <w:szCs w:val="24"/>
          <w:lang w:eastAsia="lt-LT"/>
        </w:rPr>
        <w:t>gyvenamosioms sodyboms.</w:t>
      </w:r>
      <w:r w:rsidRPr="00A36342">
        <w:rPr>
          <w:rFonts w:ascii="Times New Roman" w:eastAsia="Times New Roman" w:hAnsi="Times New Roman" w:cs="Times New Roman"/>
          <w:sz w:val="24"/>
          <w:szCs w:val="24"/>
        </w:rPr>
        <w:t xml:space="preserve"> </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lang w:eastAsia="lt-LT"/>
        </w:rPr>
      </w:pPr>
      <w:r w:rsidRPr="00A36342">
        <w:rPr>
          <w:rFonts w:ascii="Times New Roman" w:eastAsia="Times New Roman" w:hAnsi="Times New Roman" w:cs="Times New Roman"/>
          <w:sz w:val="24"/>
          <w:szCs w:val="24"/>
        </w:rPr>
        <w:t xml:space="preserve">6.5.2. Sprogdinimo darbams taikyti </w:t>
      </w:r>
      <w:r w:rsidRPr="00A36342">
        <w:rPr>
          <w:rFonts w:ascii="Times New Roman" w:eastAsia="Times New Roman" w:hAnsi="Times New Roman" w:cs="Times New Roman"/>
          <w:sz w:val="24"/>
          <w:szCs w:val="24"/>
          <w:lang w:eastAsia="lt-LT"/>
        </w:rPr>
        <w:t xml:space="preserve">naujas technologijas su </w:t>
      </w:r>
      <w:proofErr w:type="spellStart"/>
      <w:r w:rsidRPr="00A36342">
        <w:rPr>
          <w:rFonts w:ascii="Times New Roman" w:eastAsia="Times New Roman" w:hAnsi="Times New Roman" w:cs="Times New Roman"/>
          <w:sz w:val="24"/>
          <w:szCs w:val="24"/>
          <w:lang w:eastAsia="lt-LT"/>
        </w:rPr>
        <w:t>uždels</w:t>
      </w:r>
      <w:r w:rsidRPr="00A36342">
        <w:rPr>
          <w:rFonts w:ascii="TimesNewRoman" w:eastAsia="Times New Roman" w:hAnsi="TimesNewRoman" w:cs="TimesNewRoman"/>
          <w:sz w:val="24"/>
          <w:szCs w:val="24"/>
          <w:lang w:eastAsia="lt-LT"/>
        </w:rPr>
        <w:t>ė</w:t>
      </w:r>
      <w:r w:rsidRPr="00A36342">
        <w:rPr>
          <w:rFonts w:ascii="Times New Roman" w:eastAsia="Times New Roman" w:hAnsi="Times New Roman" w:cs="Times New Roman"/>
          <w:sz w:val="24"/>
          <w:szCs w:val="24"/>
          <w:lang w:eastAsia="lt-LT"/>
        </w:rPr>
        <w:t>jais</w:t>
      </w:r>
      <w:proofErr w:type="spellEnd"/>
      <w:r w:rsidRPr="00A36342">
        <w:rPr>
          <w:rFonts w:ascii="Times New Roman" w:eastAsia="Times New Roman" w:hAnsi="Times New Roman" w:cs="Times New Roman"/>
          <w:sz w:val="24"/>
          <w:szCs w:val="24"/>
          <w:lang w:eastAsia="lt-LT"/>
        </w:rPr>
        <w:t>, leidžiančias ženkliai sumažinti momentinio seisminio smūgio bangą ir reguliuoti vienu metu sprogdinamo masyvo dydį.</w:t>
      </w:r>
    </w:p>
    <w:p w:rsidR="00A36342" w:rsidRPr="00A36342" w:rsidRDefault="00A36342" w:rsidP="00A36342">
      <w:pPr>
        <w:autoSpaceDE w:val="0"/>
        <w:autoSpaceDN w:val="0"/>
        <w:adjustRightInd w:val="0"/>
        <w:spacing w:after="0" w:line="240" w:lineRule="auto"/>
        <w:ind w:firstLine="680"/>
        <w:jc w:val="both"/>
        <w:rPr>
          <w:rFonts w:ascii="Times New Roman" w:eastAsia="Times New Roman" w:hAnsi="Times New Roman" w:cs="Times New Roman"/>
          <w:sz w:val="24"/>
          <w:szCs w:val="24"/>
          <w:lang w:eastAsia="lt-LT"/>
        </w:rPr>
      </w:pPr>
      <w:r w:rsidRPr="00A36342">
        <w:rPr>
          <w:rFonts w:ascii="Times New Roman" w:eastAsia="Times New Roman" w:hAnsi="Times New Roman" w:cs="Times New Roman"/>
          <w:sz w:val="24"/>
          <w:szCs w:val="24"/>
          <w:lang w:eastAsia="lt-LT"/>
        </w:rPr>
        <w:t xml:space="preserve">6.5.3. Sprogdinimo darbų frontui artėjant prie artimiausių gyvenamųjų sodybų bei kultūros vertybių, pagal poreikius mažinti vienu metu sprogdinamų užtaisų kiekius masyve, pereiti prie vienos gręžinių linijos sprogdinimo arba prie pavienių gręžinių sprogdinimo. </w:t>
      </w:r>
    </w:p>
    <w:p w:rsidR="00A36342" w:rsidRPr="00F740B4" w:rsidRDefault="00A36342" w:rsidP="00A3634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F740B4">
        <w:rPr>
          <w:rFonts w:ascii="Times New Roman" w:eastAsia="Times New Roman" w:hAnsi="Times New Roman" w:cs="Times New Roman"/>
          <w:sz w:val="24"/>
          <w:szCs w:val="24"/>
          <w:lang w:eastAsia="lt-LT"/>
        </w:rPr>
        <w:t>6.5.4. Pagal seisminio monitoringo duomenis, kai sprogdinimo darbai gali turėti neigiamą įtaką artimiausioms gyvenamosioms sodyboms bei kultūros vertybėms, dolomito klodo ardymą/purenimą vykdyti hidrauliniu būdu (klodo ardymui naudojant specialų ekskavatorių su hidrauliniu plaktu), nenaudojant sprogdinimo.</w:t>
      </w:r>
    </w:p>
    <w:p w:rsidR="00417E24" w:rsidRPr="00F740B4" w:rsidRDefault="00417E24" w:rsidP="00A36342">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6</w:t>
      </w:r>
      <w:r w:rsidRPr="00F740B4">
        <w:rPr>
          <w:rFonts w:ascii="Times New Roman" w:eastAsia="Times New Roman" w:hAnsi="Times New Roman" w:cs="Times New Roman"/>
          <w:b/>
          <w:color w:val="000000"/>
          <w:sz w:val="24"/>
          <w:szCs w:val="24"/>
          <w:vertAlign w:val="superscript"/>
          <w:lang w:eastAsia="lt-LT"/>
        </w:rPr>
        <w:t>1</w:t>
      </w:r>
      <w:r w:rsidRPr="00F740B4">
        <w:rPr>
          <w:rFonts w:ascii="Times New Roman" w:eastAsia="Times New Roman" w:hAnsi="Times New Roman" w:cs="Times New Roman"/>
          <w:b/>
          <w:color w:val="000000"/>
          <w:sz w:val="24"/>
          <w:szCs w:val="24"/>
          <w:lang w:eastAsia="lt-LT"/>
        </w:rPr>
        <w:t>.</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b/>
          <w:color w:val="000000"/>
          <w:sz w:val="24"/>
          <w:szCs w:val="24"/>
          <w:lang w:eastAsia="lt-LT"/>
        </w:rPr>
        <w:t>Planuojamos ūkinės veiklos poveikio Europos ekologinio tinklo „</w:t>
      </w:r>
      <w:proofErr w:type="spellStart"/>
      <w:r w:rsidRPr="00F740B4">
        <w:rPr>
          <w:rFonts w:ascii="Times New Roman" w:eastAsia="Times New Roman" w:hAnsi="Times New Roman" w:cs="Times New Roman"/>
          <w:b/>
          <w:color w:val="000000"/>
          <w:sz w:val="24"/>
          <w:szCs w:val="24"/>
          <w:lang w:eastAsia="lt-LT"/>
        </w:rPr>
        <w:t>Natura</w:t>
      </w:r>
      <w:proofErr w:type="spellEnd"/>
      <w:r w:rsidRPr="00F740B4">
        <w:rPr>
          <w:rFonts w:ascii="Times New Roman" w:eastAsia="Times New Roman" w:hAnsi="Times New Roman" w:cs="Times New Roman"/>
          <w:b/>
          <w:color w:val="000000"/>
          <w:sz w:val="24"/>
          <w:szCs w:val="24"/>
          <w:lang w:eastAsia="lt-LT"/>
        </w:rPr>
        <w:t xml:space="preserve"> 2000“ teritorijoms reikšmingumas</w:t>
      </w:r>
    </w:p>
    <w:p w:rsidR="000C1FFA" w:rsidRPr="000C1FFA" w:rsidRDefault="000C1FFA" w:rsidP="000C1FFA">
      <w:pPr>
        <w:autoSpaceDE w:val="0"/>
        <w:autoSpaceDN w:val="0"/>
        <w:adjustRightInd w:val="0"/>
        <w:spacing w:after="0" w:line="240" w:lineRule="auto"/>
        <w:ind w:firstLine="680"/>
        <w:jc w:val="both"/>
        <w:rPr>
          <w:rFonts w:ascii="Times New Roman" w:eastAsia="Times New Roman" w:hAnsi="Times New Roman" w:cs="Times New Roman"/>
          <w:color w:val="000000"/>
          <w:sz w:val="24"/>
          <w:szCs w:val="24"/>
          <w:lang w:eastAsia="lt-LT"/>
        </w:rPr>
      </w:pPr>
      <w:r w:rsidRPr="000C1FFA">
        <w:rPr>
          <w:rFonts w:ascii="Times New Roman" w:eastAsia="Times New Roman" w:hAnsi="Times New Roman" w:cs="Times New Roman"/>
          <w:color w:val="000000"/>
          <w:sz w:val="24"/>
          <w:szCs w:val="24"/>
          <w:lang w:eastAsia="lt-LT"/>
        </w:rPr>
        <w:t>PŪV nesusijusi su Europos ekologinio tinklo „</w:t>
      </w:r>
      <w:proofErr w:type="spellStart"/>
      <w:r w:rsidRPr="000C1FFA">
        <w:rPr>
          <w:rFonts w:ascii="Times New Roman" w:eastAsia="Times New Roman" w:hAnsi="Times New Roman" w:cs="Times New Roman"/>
          <w:color w:val="000000"/>
          <w:sz w:val="24"/>
          <w:szCs w:val="24"/>
          <w:lang w:eastAsia="lt-LT"/>
        </w:rPr>
        <w:t>Natura</w:t>
      </w:r>
      <w:proofErr w:type="spellEnd"/>
      <w:r w:rsidRPr="000C1FFA">
        <w:rPr>
          <w:rFonts w:ascii="Times New Roman" w:eastAsia="Times New Roman" w:hAnsi="Times New Roman" w:cs="Times New Roman"/>
          <w:color w:val="000000"/>
          <w:sz w:val="24"/>
          <w:szCs w:val="24"/>
          <w:lang w:eastAsia="lt-LT"/>
        </w:rPr>
        <w:t xml:space="preserve"> 2000“ teritorijomis bei artima jų aplinka, kadangi PŪV vieta nuo artimiausios </w:t>
      </w:r>
      <w:r w:rsidRPr="000C1FFA">
        <w:rPr>
          <w:rFonts w:ascii="Times New Roman" w:eastAsia="Times New Roman" w:hAnsi="Times New Roman" w:cs="Times New Roman"/>
          <w:bCs/>
          <w:color w:val="000000"/>
          <w:sz w:val="24"/>
          <w:szCs w:val="24"/>
          <w:lang w:eastAsia="lt-LT"/>
        </w:rPr>
        <w:t xml:space="preserve">PAST teritorijos </w:t>
      </w:r>
      <w:r w:rsidRPr="000C1FFA">
        <w:rPr>
          <w:rFonts w:ascii="Times New Roman" w:eastAsia="Times New Roman" w:hAnsi="Times New Roman" w:cs="Times New Roman"/>
          <w:bCs/>
          <w:iCs/>
          <w:color w:val="000000"/>
          <w:sz w:val="24"/>
          <w:szCs w:val="24"/>
          <w:lang w:eastAsia="lt-LT"/>
        </w:rPr>
        <w:t xml:space="preserve">– </w:t>
      </w:r>
      <w:proofErr w:type="spellStart"/>
      <w:r w:rsidRPr="000C1FFA">
        <w:rPr>
          <w:rFonts w:ascii="Times New Roman" w:eastAsia="Times New Roman" w:hAnsi="Times New Roman" w:cs="Times New Roman"/>
          <w:bCs/>
          <w:color w:val="000000"/>
          <w:sz w:val="24"/>
          <w:szCs w:val="24"/>
          <w:lang w:eastAsia="lt-LT"/>
        </w:rPr>
        <w:t>Gedžiūnų</w:t>
      </w:r>
      <w:proofErr w:type="spellEnd"/>
      <w:r w:rsidRPr="000C1FFA">
        <w:rPr>
          <w:rFonts w:ascii="Times New Roman" w:eastAsia="Times New Roman" w:hAnsi="Times New Roman" w:cs="Times New Roman"/>
          <w:bCs/>
          <w:color w:val="000000"/>
          <w:sz w:val="24"/>
          <w:szCs w:val="24"/>
          <w:lang w:eastAsia="lt-LT"/>
        </w:rPr>
        <w:t xml:space="preserve"> miškas </w:t>
      </w:r>
      <w:r w:rsidRPr="000C1FFA">
        <w:rPr>
          <w:rFonts w:ascii="Times New Roman" w:eastAsia="Times New Roman" w:hAnsi="Times New Roman" w:cs="Times New Roman"/>
          <w:bCs/>
          <w:iCs/>
          <w:color w:val="000000"/>
          <w:sz w:val="24"/>
          <w:szCs w:val="24"/>
          <w:lang w:eastAsia="lt-LT"/>
        </w:rPr>
        <w:t xml:space="preserve">(LTPAKB002), </w:t>
      </w:r>
      <w:r w:rsidRPr="000C1FFA">
        <w:rPr>
          <w:rFonts w:ascii="Times New Roman" w:eastAsia="Times New Roman" w:hAnsi="Times New Roman" w:cs="Times New Roman"/>
          <w:bCs/>
          <w:color w:val="000000"/>
          <w:sz w:val="24"/>
          <w:szCs w:val="24"/>
          <w:lang w:eastAsia="lt-LT"/>
        </w:rPr>
        <w:t xml:space="preserve">nutolusi apie 3,2 km atstumu, nuo BAST teritorijos </w:t>
      </w:r>
      <w:r w:rsidRPr="000C1FFA">
        <w:rPr>
          <w:rFonts w:ascii="Times New Roman" w:eastAsia="Times New Roman" w:hAnsi="Times New Roman" w:cs="Times New Roman"/>
          <w:bCs/>
          <w:iCs/>
          <w:color w:val="000000"/>
          <w:sz w:val="24"/>
          <w:szCs w:val="24"/>
          <w:lang w:eastAsia="lt-LT"/>
        </w:rPr>
        <w:t>–</w:t>
      </w:r>
      <w:r w:rsidRPr="000C1FFA">
        <w:rPr>
          <w:rFonts w:ascii="Times New Roman" w:eastAsia="Times New Roman" w:hAnsi="Times New Roman" w:cs="Times New Roman"/>
          <w:bCs/>
          <w:color w:val="000000"/>
          <w:sz w:val="24"/>
          <w:szCs w:val="24"/>
          <w:lang w:eastAsia="lt-LT"/>
        </w:rPr>
        <w:t xml:space="preserve"> </w:t>
      </w:r>
      <w:proofErr w:type="spellStart"/>
      <w:r w:rsidRPr="000C1FFA">
        <w:rPr>
          <w:rFonts w:ascii="Times New Roman" w:eastAsia="Times New Roman" w:hAnsi="Times New Roman" w:cs="Times New Roman"/>
          <w:bCs/>
          <w:color w:val="000000"/>
          <w:sz w:val="24"/>
          <w:szCs w:val="24"/>
          <w:lang w:eastAsia="lt-LT"/>
        </w:rPr>
        <w:t>Kruojos</w:t>
      </w:r>
      <w:proofErr w:type="spellEnd"/>
      <w:r w:rsidRPr="000C1FFA">
        <w:rPr>
          <w:rFonts w:ascii="Times New Roman" w:eastAsia="Times New Roman" w:hAnsi="Times New Roman" w:cs="Times New Roman"/>
          <w:bCs/>
          <w:color w:val="000000"/>
          <w:sz w:val="24"/>
          <w:szCs w:val="24"/>
          <w:lang w:eastAsia="lt-LT"/>
        </w:rPr>
        <w:t xml:space="preserve"> upės slėnis</w:t>
      </w:r>
      <w:r w:rsidRPr="000C1FFA">
        <w:rPr>
          <w:rFonts w:ascii="Times New Roman" w:eastAsia="Times New Roman" w:hAnsi="Times New Roman" w:cs="Times New Roman"/>
          <w:bCs/>
          <w:iCs/>
          <w:color w:val="000000"/>
          <w:sz w:val="24"/>
          <w:szCs w:val="24"/>
          <w:lang w:eastAsia="lt-LT"/>
        </w:rPr>
        <w:t xml:space="preserve"> (LTPAK0001), </w:t>
      </w:r>
      <w:r w:rsidRPr="000C1FFA">
        <w:rPr>
          <w:rFonts w:ascii="Times New Roman" w:eastAsia="Times New Roman" w:hAnsi="Times New Roman" w:cs="Times New Roman"/>
          <w:bCs/>
          <w:color w:val="000000"/>
          <w:sz w:val="24"/>
          <w:szCs w:val="24"/>
          <w:lang w:eastAsia="lt-LT"/>
        </w:rPr>
        <w:t>nutolusi apie 12</w:t>
      </w:r>
      <w:r w:rsidRPr="000C1FFA">
        <w:rPr>
          <w:rFonts w:ascii="Times New Roman" w:eastAsia="Times New Roman" w:hAnsi="Times New Roman" w:cs="Times New Roman"/>
          <w:color w:val="000000"/>
          <w:sz w:val="24"/>
          <w:szCs w:val="24"/>
          <w:lang w:eastAsia="lt-LT"/>
        </w:rPr>
        <w:t xml:space="preserve"> km atstumu. Petrašiūnų II dolomito telkinio plėtra numatyta rytų kryptimi nuo esamo kasybos ploto, t. y. į priešingą pusę nuo „</w:t>
      </w:r>
      <w:proofErr w:type="spellStart"/>
      <w:r w:rsidRPr="000C1FFA">
        <w:rPr>
          <w:rFonts w:ascii="Times New Roman" w:eastAsia="Times New Roman" w:hAnsi="Times New Roman" w:cs="Times New Roman"/>
          <w:color w:val="000000"/>
          <w:sz w:val="24"/>
          <w:szCs w:val="24"/>
          <w:lang w:eastAsia="lt-LT"/>
        </w:rPr>
        <w:t>Natura</w:t>
      </w:r>
      <w:proofErr w:type="spellEnd"/>
      <w:r w:rsidRPr="000C1FFA">
        <w:rPr>
          <w:rFonts w:ascii="Times New Roman" w:eastAsia="Times New Roman" w:hAnsi="Times New Roman" w:cs="Times New Roman"/>
          <w:color w:val="000000"/>
          <w:sz w:val="24"/>
          <w:szCs w:val="24"/>
          <w:lang w:eastAsia="lt-LT"/>
        </w:rPr>
        <w:t xml:space="preserve"> 2000“ teritorijų, tarp PŪV teritorijos ir BAST bei PAST yra išeksploatuoto karjero plotai, keliai. Dėl šių priežasčių poveikio Europos ekologinio tinklo „</w:t>
      </w:r>
      <w:proofErr w:type="spellStart"/>
      <w:r w:rsidRPr="000C1FFA">
        <w:rPr>
          <w:rFonts w:ascii="Times New Roman" w:eastAsia="Times New Roman" w:hAnsi="Times New Roman" w:cs="Times New Roman"/>
          <w:color w:val="000000"/>
          <w:sz w:val="24"/>
          <w:szCs w:val="24"/>
          <w:lang w:eastAsia="lt-LT"/>
        </w:rPr>
        <w:t>Natura</w:t>
      </w:r>
      <w:proofErr w:type="spellEnd"/>
      <w:r w:rsidRPr="000C1FFA">
        <w:rPr>
          <w:rFonts w:ascii="Times New Roman" w:eastAsia="Times New Roman" w:hAnsi="Times New Roman" w:cs="Times New Roman"/>
          <w:color w:val="000000"/>
          <w:sz w:val="24"/>
          <w:szCs w:val="24"/>
          <w:lang w:eastAsia="lt-LT"/>
        </w:rPr>
        <w:t xml:space="preserve"> 2000“ teritorijoms PŪV neturės.</w:t>
      </w:r>
    </w:p>
    <w:p w:rsidR="00417E24" w:rsidRPr="00F740B4" w:rsidRDefault="00417E24" w:rsidP="00417E24">
      <w:pPr>
        <w:autoSpaceDE w:val="0"/>
        <w:autoSpaceDN w:val="0"/>
        <w:adjustRightInd w:val="0"/>
        <w:spacing w:after="0" w:line="240" w:lineRule="auto"/>
        <w:ind w:firstLine="680"/>
        <w:rPr>
          <w:rFonts w:ascii="Times New Roman" w:eastAsia="Times New Roman" w:hAnsi="Times New Roman" w:cs="Times New Roman"/>
          <w:sz w:val="24"/>
          <w:szCs w:val="24"/>
        </w:rPr>
      </w:pPr>
      <w:r w:rsidRPr="00F740B4">
        <w:rPr>
          <w:rFonts w:ascii="Times New Roman" w:eastAsia="Times New Roman" w:hAnsi="Times New Roman" w:cs="Times New Roman"/>
          <w:b/>
          <w:sz w:val="24"/>
          <w:szCs w:val="24"/>
        </w:rPr>
        <w:t>7. Pateiktos poveikio aplinkai vertinimo subjektų išvados</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sz w:val="24"/>
          <w:szCs w:val="24"/>
          <w:lang w:eastAsia="lt-LT"/>
        </w:rPr>
        <w:t xml:space="preserve">7.1. </w:t>
      </w:r>
      <w:r w:rsidRPr="00EE0EDA">
        <w:rPr>
          <w:rFonts w:ascii="Times New Roman" w:eastAsia="Times New Roman" w:hAnsi="Times New Roman" w:cs="Times New Roman"/>
          <w:bCs/>
          <w:sz w:val="24"/>
          <w:szCs w:val="24"/>
          <w:lang w:eastAsia="lt-LT"/>
        </w:rPr>
        <w:t>Nacionalinio visuomenės sveikatos centro prie Sveikatos apsaugos ministerijos Šiaulių departamentas 2016-09-01 raštu Nr. 2.6-1647 (19.8.3.6.11)</w:t>
      </w:r>
      <w:r w:rsidRPr="00EE0EDA">
        <w:rPr>
          <w:rFonts w:ascii="Times New Roman" w:eastAsia="Times New Roman" w:hAnsi="Times New Roman" w:cs="Times New Roman"/>
          <w:sz w:val="24"/>
          <w:szCs w:val="24"/>
          <w:lang w:eastAsia="lt-LT"/>
        </w:rPr>
        <w:t xml:space="preserve"> „Dėl AB ,,Dolomitas“ Petrašiūnų II dolomito telkinio praplečiamo ploto įsisavinimo planuojamos veiklos poveikio aplinkai vertinimo programos“ pateikė išvadą, kad poveikio aplinkai vertinimo (toliau – PAV) programai pritaria.</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bCs/>
          <w:sz w:val="24"/>
          <w:szCs w:val="24"/>
          <w:lang w:eastAsia="lt-LT"/>
        </w:rPr>
        <w:t>Nacionalinis visuomenės sveikatos centras prie Sveikatos apsaugos ministerijos 2017-04-07 raštu Nr. 2.6-1422 (16.8.4.6.11)</w:t>
      </w:r>
      <w:r w:rsidRPr="00EE0EDA">
        <w:rPr>
          <w:rFonts w:ascii="Times New Roman" w:eastAsia="Times New Roman" w:hAnsi="Times New Roman" w:cs="Times New Roman"/>
          <w:sz w:val="24"/>
          <w:szCs w:val="24"/>
          <w:lang w:eastAsia="lt-LT"/>
        </w:rPr>
        <w:t xml:space="preserve"> „Dėl Petrašiūnų II dolomito telkinio praplečiamo ploto įsisavinimo planuojamos veiklos poveikio aplinkai vertinimo ataskaitos“ </w:t>
      </w:r>
      <w:r w:rsidRPr="00EE0EDA">
        <w:rPr>
          <w:rFonts w:ascii="Times New Roman" w:eastAsia="Times New Roman" w:hAnsi="Times New Roman" w:cs="Times New Roman"/>
          <w:bCs/>
          <w:sz w:val="24"/>
          <w:szCs w:val="24"/>
          <w:lang w:eastAsia="lt-LT"/>
        </w:rPr>
        <w:t>pritarė PAV ataskaitai ir planuojamos ūkinės veiklos (toliau – PŪV) galimybėms pasirinktoje vietoje.</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sz w:val="24"/>
          <w:szCs w:val="24"/>
          <w:lang w:eastAsia="lt-LT"/>
        </w:rPr>
        <w:lastRenderedPageBreak/>
        <w:t>7.2. Pakruojo rajono savivaldybės administracija 2016-08-31 raštu Nr. S-2660 (8.1) „Dėl planuojamos ūkinės veiklos</w:t>
      </w:r>
      <w:r w:rsidRPr="00EE0EDA">
        <w:rPr>
          <w:rFonts w:ascii="Times New Roman" w:eastAsia="Times New Roman" w:hAnsi="Times New Roman" w:cs="Times New Roman"/>
          <w:bCs/>
          <w:sz w:val="24"/>
          <w:szCs w:val="24"/>
          <w:lang w:eastAsia="lt-LT"/>
        </w:rPr>
        <w:t xml:space="preserve"> poveikio aplinkai vertinimo programos“ pateikė išvadą, kad pastabų parengtai PAV programai neturi.</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sz w:val="24"/>
          <w:szCs w:val="24"/>
          <w:lang w:eastAsia="lt-LT"/>
        </w:rPr>
        <w:t>Pakruojo rajono savivaldybės administracija 2017-05-03 raštu Nr. S-1477 (19.1) „Dėl Petrašiūnų II dolomito telkinio praplečiamo ploto įsisavinimo planuojamos veiklos poveikio aplinkai vertinimo ataskaitos</w:t>
      </w:r>
      <w:r w:rsidRPr="00EE0EDA">
        <w:rPr>
          <w:rFonts w:ascii="Times New Roman" w:eastAsia="Times New Roman" w:hAnsi="Times New Roman" w:cs="Times New Roman"/>
          <w:bCs/>
          <w:sz w:val="24"/>
          <w:szCs w:val="24"/>
          <w:lang w:eastAsia="lt-LT"/>
        </w:rPr>
        <w:t>“ pritarė PAV ataskaitai, 2017-06-12 raštu Nr. S-2061 (20.1) „Dėl išvados dėl poveikio aplinkai vertinimo ataskaitos ir planuojamos ūkinės veiklos galimybių“ pateikė išvadą, kad pritaria planuojamos ūkinės veiklos galimybėms PAV ataskaitoje nurodytoje vietoje.</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EE0EDA">
        <w:rPr>
          <w:rFonts w:ascii="Times New Roman" w:eastAsia="Times New Roman" w:hAnsi="Times New Roman" w:cs="Times New Roman"/>
          <w:sz w:val="24"/>
          <w:szCs w:val="24"/>
          <w:lang w:eastAsia="lt-LT"/>
        </w:rPr>
        <w:t>7.3. Šiaulių apskrities priešgaisrinės gelbėjimo valdybos Pakruojo priešgaisrinė gelbėjimo tarnyba 2016-09-13 raštu Nr. S1-4-59 „Dėl</w:t>
      </w:r>
      <w:r w:rsidRPr="00EE0EDA">
        <w:rPr>
          <w:rFonts w:ascii="Times New Roman" w:eastAsia="Times New Roman" w:hAnsi="Times New Roman" w:cs="Times New Roman"/>
          <w:bCs/>
          <w:sz w:val="24"/>
          <w:szCs w:val="24"/>
          <w:lang w:eastAsia="lt-LT"/>
        </w:rPr>
        <w:t xml:space="preserve"> poveikio aplinkai vertinimo programos derinimo</w:t>
      </w:r>
      <w:r w:rsidRPr="00EE0EDA">
        <w:rPr>
          <w:rFonts w:ascii="Times New Roman" w:eastAsia="Times New Roman" w:hAnsi="Times New Roman" w:cs="Times New Roman"/>
          <w:sz w:val="24"/>
          <w:szCs w:val="24"/>
          <w:lang w:eastAsia="lt-LT"/>
        </w:rPr>
        <w:t xml:space="preserve">“ </w:t>
      </w:r>
      <w:r w:rsidRPr="00EE0EDA">
        <w:rPr>
          <w:rFonts w:ascii="Times New Roman" w:eastAsia="Times New Roman" w:hAnsi="Times New Roman" w:cs="Times New Roman"/>
          <w:bCs/>
          <w:sz w:val="24"/>
          <w:szCs w:val="24"/>
          <w:lang w:eastAsia="lt-LT"/>
        </w:rPr>
        <w:t>pateikė išvadą, kad</w:t>
      </w:r>
      <w:r w:rsidRPr="00EE0EDA">
        <w:rPr>
          <w:rFonts w:ascii="Times New Roman" w:eastAsia="Times New Roman" w:hAnsi="Times New Roman" w:cs="Times New Roman"/>
          <w:sz w:val="24"/>
          <w:szCs w:val="24"/>
          <w:lang w:eastAsia="lt-LT"/>
        </w:rPr>
        <w:t xml:space="preserve"> PAV programai pastabų ir pasiūlymų neturi ir nepageidauja nagrinėti poveikio aplinkai vertinimo ataskaitos.</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EE0EDA">
        <w:rPr>
          <w:rFonts w:ascii="Times New Roman" w:eastAsia="Times New Roman" w:hAnsi="Times New Roman" w:cs="Times New Roman"/>
          <w:sz w:val="24"/>
          <w:szCs w:val="24"/>
          <w:lang w:eastAsia="lt-LT"/>
        </w:rPr>
        <w:t>7.4. Kultūros paveldo departamento prie Kultūros ministerijos Šiaulių skyrius 2016-08-25 raštu Nr. (9.38-Š) 2Š-735 „Dėl Petrašiūnų II dolomito telkinio praplečiamo ploto įsisavinimo planuojamos veiklos poveikio aplinkai vertinimo programos“ PAV programą derino be pastabų.</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EE0EDA">
        <w:rPr>
          <w:rFonts w:ascii="Times New Roman" w:eastAsia="Times New Roman" w:hAnsi="Times New Roman" w:cs="Times New Roman"/>
          <w:sz w:val="24"/>
          <w:szCs w:val="24"/>
          <w:lang w:eastAsia="lt-LT"/>
        </w:rPr>
        <w:t xml:space="preserve">Kultūros paveldo departamento prie Kultūros ministerijos Šiaulių skyrius 2017-04-10 raštu Nr. (9.38-Š) 2Š-224 „Dėl Petrašiūnų II dolomito telkinio praplečiamo ploto įsisavinimo planuojamos veiklos poveikio aplinkai vertinimo ataskaitos“ pateikė išvadą, kad PAV ataskaitai pastabų neturi ir pritaria šiai ūkinei veiklai. </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bCs/>
          <w:sz w:val="24"/>
          <w:szCs w:val="24"/>
          <w:lang w:eastAsia="lt-LT"/>
        </w:rPr>
        <w:t>7.5. Lietuvos geologijos tarnyba prie Lietuvos Respublikos aplinkos ministerijos 2016-10-10 raštu Nr. (7)-1.7-3702 ,,Dėl Petrašiūnų II telkinio PAV programos“ pateikė išvadą, kad pritaria PAV programos nuostatoms ir siūlo jomis vadovautis rengiant PAV ataskaitą.</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sz w:val="24"/>
          <w:szCs w:val="24"/>
          <w:lang w:eastAsia="lt-LT"/>
        </w:rPr>
      </w:pPr>
      <w:r w:rsidRPr="00EE0EDA">
        <w:rPr>
          <w:rFonts w:ascii="Times New Roman" w:eastAsia="Times New Roman" w:hAnsi="Times New Roman" w:cs="Times New Roman"/>
          <w:bCs/>
          <w:sz w:val="24"/>
          <w:szCs w:val="24"/>
          <w:lang w:eastAsia="lt-LT"/>
        </w:rPr>
        <w:t xml:space="preserve">Lietuvos geologijos tarnyba prie Lietuvos Respublikos aplinkos ministerijos 2017-04-13 raštu Nr. (7)-1.7-1546 ,,Dėl Petrašiūnų II telkinio PAV ataskaitos“ pateikė išvadą, kad siūlo priimti teigiamą sprendimą dėl galimybės vykdyti planuojamą ūkinę veiklą Petrašiūnų II telkinio naujuose plotuose. </w:t>
      </w:r>
    </w:p>
    <w:p w:rsidR="00EE0EDA" w:rsidRPr="00EE0EDA" w:rsidRDefault="00EE0EDA" w:rsidP="00EE0EDA">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EE0EDA">
        <w:rPr>
          <w:rFonts w:ascii="Times New Roman" w:eastAsia="Times New Roman" w:hAnsi="Times New Roman" w:cs="Times New Roman"/>
          <w:sz w:val="24"/>
          <w:szCs w:val="24"/>
          <w:lang w:eastAsia="lt-LT"/>
        </w:rPr>
        <w:t xml:space="preserve">7.6. Aplinkos apsaugos agentūra 2016-10-21 raštu Nr. (28.1)-A4-10598 „Dėl </w:t>
      </w:r>
      <w:r w:rsidRPr="00EE0EDA">
        <w:rPr>
          <w:rFonts w:ascii="Times New Roman" w:eastAsia="Times New Roman" w:hAnsi="Times New Roman" w:cs="Times New Roman"/>
          <w:bCs/>
          <w:sz w:val="24"/>
          <w:szCs w:val="24"/>
          <w:lang w:eastAsia="lt-LT"/>
        </w:rPr>
        <w:t>planuojamos ūkinės veiklos poveikio aplinkai vertinimo programos tvirtinimo“</w:t>
      </w:r>
      <w:r w:rsidRPr="00EE0EDA">
        <w:rPr>
          <w:rFonts w:ascii="Times New Roman" w:eastAsia="Times New Roman" w:hAnsi="Times New Roman" w:cs="Times New Roman"/>
          <w:sz w:val="24"/>
          <w:szCs w:val="24"/>
          <w:lang w:eastAsia="lt-LT"/>
        </w:rPr>
        <w:t xml:space="preserve"> PAV programą patvirtino.</w:t>
      </w:r>
    </w:p>
    <w:p w:rsidR="00417E24" w:rsidRPr="00F740B4" w:rsidRDefault="00417E24" w:rsidP="00417E24">
      <w:pPr>
        <w:suppressAutoHyphens/>
        <w:autoSpaceDE w:val="0"/>
        <w:autoSpaceDN w:val="0"/>
        <w:adjustRightInd w:val="0"/>
        <w:spacing w:after="0" w:line="240" w:lineRule="auto"/>
        <w:ind w:left="720"/>
        <w:jc w:val="both"/>
        <w:textAlignment w:val="center"/>
        <w:rPr>
          <w:rFonts w:ascii="Times New Roman" w:eastAsia="Times New Roman" w:hAnsi="Times New Roman" w:cs="Times New Roman"/>
          <w:b/>
          <w:color w:val="000000"/>
          <w:sz w:val="24"/>
          <w:szCs w:val="24"/>
          <w:lang w:eastAsia="lt-LT"/>
        </w:rPr>
      </w:pPr>
      <w:r w:rsidRPr="00F740B4">
        <w:rPr>
          <w:rFonts w:ascii="Times New Roman" w:eastAsia="Times New Roman" w:hAnsi="Times New Roman" w:cs="Times New Roman"/>
          <w:b/>
          <w:color w:val="000000"/>
          <w:sz w:val="24"/>
          <w:szCs w:val="24"/>
          <w:lang w:eastAsia="lt-LT"/>
        </w:rPr>
        <w:t>8. Visuomenės informavimas ir dalyvavimas</w:t>
      </w:r>
    </w:p>
    <w:p w:rsidR="005F6573" w:rsidRPr="005F6573" w:rsidRDefault="005F6573" w:rsidP="005F6573">
      <w:pPr>
        <w:spacing w:before="20" w:after="20" w:line="240" w:lineRule="auto"/>
        <w:ind w:firstLine="709"/>
        <w:jc w:val="both"/>
        <w:rPr>
          <w:rFonts w:ascii="Times New Roman" w:eastAsia="Times New Roman" w:hAnsi="Times New Roman" w:cs="Times New Roman"/>
          <w:bCs/>
          <w:sz w:val="24"/>
          <w:szCs w:val="24"/>
          <w:lang w:eastAsia="lt-LT"/>
        </w:rPr>
      </w:pPr>
      <w:r w:rsidRPr="005F6573">
        <w:rPr>
          <w:rFonts w:ascii="Times New Roman" w:eastAsia="Times New Roman" w:hAnsi="Times New Roman" w:cs="Times New Roman"/>
          <w:sz w:val="24"/>
          <w:szCs w:val="24"/>
          <w:lang w:eastAsia="lt-LT"/>
        </w:rPr>
        <w:t>Visuomenė apie parengtą PAV programą buvo informuota Klovainių seniūnijos skelbimų lentoje (2016-07-27), Pakruojo rajono savivaldybės skelbimų lentoje (2016-07-27)</w:t>
      </w:r>
      <w:r w:rsidRPr="005F6573">
        <w:rPr>
          <w:rFonts w:ascii="Times New Roman" w:eastAsia="Times New Roman" w:hAnsi="Times New Roman" w:cs="Times New Roman"/>
          <w:bCs/>
          <w:sz w:val="24"/>
          <w:szCs w:val="24"/>
          <w:lang w:eastAsia="lt-LT"/>
        </w:rPr>
        <w:t xml:space="preserve">, respublikiniame laikraštyje „Lietuvos žinios“ (2016-07-29 laikraščio Nr. 144 (14359)) taip pat laikraštyje „Auksinė varpa“ (2016-07-30 laikraščio Nr. 58 (8425)), PAV dokumentų rengėjo – </w:t>
      </w:r>
      <w:r w:rsidRPr="005F6573">
        <w:rPr>
          <w:rFonts w:ascii="Times New Roman" w:eastAsia="Times New Roman" w:hAnsi="Times New Roman" w:cs="Times New Roman"/>
          <w:bCs/>
          <w:iCs/>
          <w:sz w:val="24"/>
          <w:szCs w:val="24"/>
          <w:lang w:eastAsia="lt-LT"/>
        </w:rPr>
        <w:t>UAB „GJ Magma“</w:t>
      </w:r>
      <w:r w:rsidRPr="005F6573">
        <w:rPr>
          <w:rFonts w:ascii="Times New Roman" w:eastAsia="Times New Roman" w:hAnsi="Times New Roman" w:cs="Times New Roman"/>
          <w:bCs/>
          <w:sz w:val="24"/>
          <w:szCs w:val="24"/>
          <w:lang w:eastAsia="lt-LT"/>
        </w:rPr>
        <w:t xml:space="preserve"> internetiniame tinklalapyje www.gjmagma.lt.</w:t>
      </w:r>
    </w:p>
    <w:p w:rsidR="005F6573" w:rsidRPr="005F6573" w:rsidRDefault="005F6573" w:rsidP="005F6573">
      <w:pPr>
        <w:spacing w:before="20" w:after="20" w:line="240" w:lineRule="auto"/>
        <w:ind w:firstLine="709"/>
        <w:jc w:val="both"/>
        <w:rPr>
          <w:rFonts w:ascii="Times New Roman" w:eastAsia="Times New Roman" w:hAnsi="Times New Roman" w:cs="Times New Roman"/>
          <w:sz w:val="24"/>
          <w:szCs w:val="24"/>
          <w:shd w:val="clear" w:color="auto" w:fill="FFFFFF"/>
          <w:lang w:eastAsia="lt-LT"/>
        </w:rPr>
      </w:pPr>
      <w:r w:rsidRPr="005F6573">
        <w:rPr>
          <w:rFonts w:ascii="Times New Roman" w:eastAsia="Times New Roman" w:hAnsi="Times New Roman" w:cs="Times New Roman"/>
          <w:sz w:val="24"/>
          <w:szCs w:val="24"/>
          <w:lang w:eastAsia="lt-LT"/>
        </w:rPr>
        <w:t xml:space="preserve">Aplinkos apsaugos agentūra </w:t>
      </w:r>
      <w:r w:rsidRPr="005F6573">
        <w:rPr>
          <w:rFonts w:ascii="Times New Roman" w:eastAsia="Times New Roman" w:hAnsi="Times New Roman" w:cs="Times New Roman"/>
          <w:sz w:val="24"/>
          <w:szCs w:val="24"/>
          <w:shd w:val="clear" w:color="auto" w:fill="FFFFFF"/>
          <w:lang w:eastAsia="lt-LT"/>
        </w:rPr>
        <w:t>2016-07-29 savo tinklalapyje www.gamta.lt paskelbė visuomenei apie parengtą PAV programą.</w:t>
      </w:r>
    </w:p>
    <w:p w:rsidR="005F6573" w:rsidRPr="005F6573" w:rsidRDefault="005F6573" w:rsidP="005F6573">
      <w:pPr>
        <w:spacing w:before="20" w:after="20" w:line="240" w:lineRule="auto"/>
        <w:ind w:firstLine="709"/>
        <w:jc w:val="both"/>
        <w:rPr>
          <w:rFonts w:ascii="Times New Roman" w:eastAsia="Times New Roman" w:hAnsi="Times New Roman" w:cs="Times New Roman"/>
          <w:sz w:val="24"/>
          <w:szCs w:val="24"/>
          <w:shd w:val="clear" w:color="auto" w:fill="FFFFFF"/>
          <w:lang w:eastAsia="lt-LT"/>
        </w:rPr>
      </w:pPr>
      <w:r w:rsidRPr="005F6573">
        <w:rPr>
          <w:rFonts w:ascii="Times New Roman" w:eastAsia="Times New Roman" w:hAnsi="Times New Roman" w:cs="Times New Roman"/>
          <w:sz w:val="24"/>
          <w:szCs w:val="24"/>
          <w:shd w:val="clear" w:color="auto" w:fill="FFFFFF"/>
          <w:lang w:eastAsia="lt-LT"/>
        </w:rPr>
        <w:t>Suinteresuotos visuomenės pasiūlymų dėl PAV programos nebuvo gauta.</w:t>
      </w:r>
    </w:p>
    <w:p w:rsidR="005F6573" w:rsidRPr="005F6573" w:rsidRDefault="005F6573" w:rsidP="005F6573">
      <w:pPr>
        <w:suppressAutoHyphens/>
        <w:autoSpaceDE w:val="0"/>
        <w:autoSpaceDN w:val="0"/>
        <w:adjustRightInd w:val="0"/>
        <w:spacing w:after="0" w:line="240" w:lineRule="auto"/>
        <w:ind w:firstLine="680"/>
        <w:jc w:val="both"/>
        <w:textAlignment w:val="center"/>
        <w:rPr>
          <w:rFonts w:ascii="Times New Roman" w:eastAsia="Calibri" w:hAnsi="Times New Roman" w:cs="Times New Roman"/>
          <w:sz w:val="24"/>
          <w:szCs w:val="24"/>
        </w:rPr>
      </w:pPr>
      <w:r w:rsidRPr="005F6573">
        <w:rPr>
          <w:rFonts w:ascii="Times New Roman" w:eastAsia="Times New Roman" w:hAnsi="Times New Roman" w:cs="Times New Roman"/>
          <w:sz w:val="24"/>
          <w:szCs w:val="24"/>
          <w:lang w:eastAsia="lt-LT"/>
        </w:rPr>
        <w:t>Informacija apie visuomenės viešą supažindinimą su PAV ataskaita buvo skelbiama Klovainių seniūnijos skelbimų lentoje (2017-02-27), Pakruojo rajono savivaldybės skelbimų lentoje (2017-02-28)</w:t>
      </w:r>
      <w:r w:rsidRPr="005F6573">
        <w:rPr>
          <w:rFonts w:ascii="Times New Roman" w:eastAsia="Times New Roman" w:hAnsi="Times New Roman" w:cs="Times New Roman"/>
          <w:bCs/>
          <w:sz w:val="24"/>
          <w:szCs w:val="24"/>
          <w:lang w:eastAsia="lt-LT"/>
        </w:rPr>
        <w:t>, respublikiniame laikraštyje „Lietuvos žinios“ (2017-03-01 laikraščio Nr. 41 (14508)) taip pat laikraštyje „Auksinė varpa“ (2017-03-01 laikraščio Nr. 17 (8484)),</w:t>
      </w:r>
      <w:r w:rsidRPr="005F6573">
        <w:rPr>
          <w:rFonts w:ascii="Times New Roman" w:eastAsia="Times New Roman" w:hAnsi="Times New Roman" w:cs="Times New Roman"/>
          <w:bCs/>
          <w:color w:val="FF0000"/>
          <w:sz w:val="24"/>
          <w:szCs w:val="24"/>
          <w:lang w:eastAsia="lt-LT"/>
        </w:rPr>
        <w:t xml:space="preserve"> </w:t>
      </w:r>
      <w:r w:rsidRPr="005F6573">
        <w:rPr>
          <w:rFonts w:ascii="Times New Roman" w:eastAsia="Times New Roman" w:hAnsi="Times New Roman" w:cs="Times New Roman"/>
          <w:bCs/>
          <w:sz w:val="24"/>
          <w:szCs w:val="24"/>
          <w:lang w:eastAsia="lt-LT"/>
        </w:rPr>
        <w:t xml:space="preserve">PAV dokumentų rengėjo – </w:t>
      </w:r>
      <w:r w:rsidRPr="005F6573">
        <w:rPr>
          <w:rFonts w:ascii="Times New Roman" w:eastAsia="Times New Roman" w:hAnsi="Times New Roman" w:cs="Times New Roman"/>
          <w:bCs/>
          <w:iCs/>
          <w:sz w:val="24"/>
          <w:szCs w:val="24"/>
          <w:lang w:eastAsia="lt-LT"/>
        </w:rPr>
        <w:t>UAB „GJ Magma“</w:t>
      </w:r>
      <w:r w:rsidRPr="005F6573">
        <w:rPr>
          <w:rFonts w:ascii="Times New Roman" w:eastAsia="Times New Roman" w:hAnsi="Times New Roman" w:cs="Times New Roman"/>
          <w:bCs/>
          <w:sz w:val="24"/>
          <w:szCs w:val="24"/>
          <w:lang w:eastAsia="lt-LT"/>
        </w:rPr>
        <w:t xml:space="preserve"> internetiniame tinklalapyje www.gjmagma.lt.</w:t>
      </w:r>
    </w:p>
    <w:p w:rsidR="005F6573" w:rsidRPr="005F6573" w:rsidRDefault="005F6573" w:rsidP="005F6573">
      <w:pPr>
        <w:spacing w:before="20" w:after="20" w:line="240" w:lineRule="auto"/>
        <w:ind w:firstLine="709"/>
        <w:jc w:val="both"/>
        <w:rPr>
          <w:rFonts w:ascii="Times New Roman" w:eastAsia="Times New Roman" w:hAnsi="Times New Roman" w:cs="Times New Roman"/>
          <w:sz w:val="24"/>
          <w:szCs w:val="24"/>
          <w:lang w:eastAsia="lt-LT"/>
        </w:rPr>
      </w:pPr>
      <w:r w:rsidRPr="005F6573">
        <w:rPr>
          <w:rFonts w:ascii="Times New Roman" w:eastAsia="Times New Roman" w:hAnsi="Times New Roman" w:cs="Times New Roman"/>
          <w:sz w:val="24"/>
          <w:szCs w:val="24"/>
          <w:lang w:eastAsia="lt-LT"/>
        </w:rPr>
        <w:t xml:space="preserve">Viešas visuomenės susirinkimas dėl PAV ataskaitos įvyko 2017-03-17, 17.00 val., </w:t>
      </w:r>
      <w:r w:rsidRPr="005F6573">
        <w:rPr>
          <w:rFonts w:ascii="Times New Roman" w:eastAsia="Times New Roman" w:hAnsi="Times New Roman" w:cs="Times New Roman"/>
          <w:bCs/>
          <w:sz w:val="24"/>
          <w:szCs w:val="24"/>
          <w:lang w:eastAsia="lt-LT"/>
        </w:rPr>
        <w:t xml:space="preserve">Klovainių seniūnijos patalpose, susirinkimo salėje adresu Žalioji g. 19, Klovainių mstl., Klovainių sen., Pakruojo r. sav. </w:t>
      </w:r>
      <w:r w:rsidRPr="005F6573">
        <w:rPr>
          <w:rFonts w:ascii="Times New Roman" w:eastAsia="Times New Roman" w:hAnsi="Times New Roman" w:cs="Times New Roman"/>
          <w:sz w:val="24"/>
          <w:szCs w:val="24"/>
          <w:lang w:eastAsia="lt-LT"/>
        </w:rPr>
        <w:t xml:space="preserve">Viešajame susirinkime dalyvavo planuojamos ūkinės veiklos organizatoriaus atstovai, PAV dokumentų rengėjo atstovai, Klovainių bendruomenės pirmininkė ir Klovainių seniūnijos atstovė. Iki viešo susirinkimo pradžios ir PAV proceso metu jokių pasiūlymų dėl PAV ataskaitos nebuvo gauta. </w:t>
      </w:r>
    </w:p>
    <w:p w:rsidR="005F6573" w:rsidRPr="005F6573" w:rsidRDefault="005F6573" w:rsidP="005F657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5F6573">
        <w:rPr>
          <w:rFonts w:ascii="Times New Roman" w:eastAsia="Times New Roman" w:hAnsi="Times New Roman" w:cs="Times New Roman"/>
          <w:color w:val="000000"/>
          <w:sz w:val="24"/>
          <w:szCs w:val="24"/>
          <w:lang w:eastAsia="lt-LT"/>
        </w:rPr>
        <w:t xml:space="preserve">Aplinkos apsaugos agentūra savo tinklalapyje </w:t>
      </w:r>
      <w:r w:rsidRPr="005F6573">
        <w:rPr>
          <w:rFonts w:ascii="Times New Roman" w:eastAsia="Times New Roman" w:hAnsi="Times New Roman" w:cs="Times New Roman"/>
          <w:sz w:val="24"/>
          <w:szCs w:val="24"/>
          <w:lang w:eastAsia="lt-LT"/>
        </w:rPr>
        <w:t>www.gamta.lt</w:t>
      </w:r>
      <w:r w:rsidRPr="005F6573">
        <w:rPr>
          <w:rFonts w:ascii="Times New Roman" w:eastAsia="Times New Roman" w:hAnsi="Times New Roman" w:cs="Times New Roman"/>
          <w:color w:val="000000"/>
          <w:sz w:val="24"/>
          <w:szCs w:val="24"/>
          <w:lang w:eastAsia="lt-LT"/>
        </w:rPr>
        <w:t xml:space="preserve"> visuomenei apie gautą PAV ataskaitą paskelbė 2017-05-17. Per nustatytą terminą pasiūlymų dėl PAV ataskaitos iš suinteresuotos </w:t>
      </w:r>
      <w:r w:rsidRPr="005F6573">
        <w:rPr>
          <w:rFonts w:ascii="Times New Roman" w:eastAsia="Times New Roman" w:hAnsi="Times New Roman" w:cs="Times New Roman"/>
          <w:color w:val="000000"/>
          <w:sz w:val="24"/>
          <w:szCs w:val="24"/>
          <w:lang w:eastAsia="lt-LT"/>
        </w:rPr>
        <w:lastRenderedPageBreak/>
        <w:t>visuomenės negauta. Iki sprendimo priėmimo PAV proceso dalyviai informacijos dėl galimų pažeidimų nustatant, apibūdinant ir įvertinant galimą PŪV poveikį aplinkai ar vykdant PAV procedūras nepateikė.</w:t>
      </w:r>
    </w:p>
    <w:p w:rsidR="00C75E7E"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9. Tarpvalstybinės konsultacijos </w:t>
      </w:r>
      <w:r w:rsidRPr="00F740B4">
        <w:rPr>
          <w:rFonts w:ascii="Times New Roman" w:eastAsia="Times New Roman" w:hAnsi="Times New Roman" w:cs="Times New Roman"/>
          <w:color w:val="000000"/>
          <w:sz w:val="24"/>
          <w:szCs w:val="24"/>
          <w:lang w:eastAsia="lt-LT"/>
        </w:rPr>
        <w:t xml:space="preserve">– </w:t>
      </w:r>
      <w:r w:rsidR="00C75E7E" w:rsidRPr="00F740B4">
        <w:rPr>
          <w:rFonts w:ascii="Times New Roman" w:eastAsia="Times New Roman" w:hAnsi="Times New Roman" w:cs="Times New Roman"/>
          <w:color w:val="000000"/>
          <w:sz w:val="24"/>
          <w:szCs w:val="24"/>
          <w:lang w:eastAsia="lt-LT"/>
        </w:rPr>
        <w:t>planuojamai ūkinei veiklai tarpvalstybinės konsultacijos netaikomos.</w:t>
      </w:r>
    </w:p>
    <w:p w:rsidR="00417E24"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b/>
          <w:color w:val="000000"/>
          <w:sz w:val="24"/>
          <w:szCs w:val="24"/>
          <w:lang w:eastAsia="lt-LT"/>
        </w:rPr>
        <w:t xml:space="preserve">10. </w:t>
      </w:r>
      <w:r w:rsidRPr="00F740B4">
        <w:rPr>
          <w:rFonts w:ascii="Times New Roman" w:eastAsia="Times New Roman" w:hAnsi="Times New Roman" w:cs="Times New Roman"/>
          <w:b/>
          <w:bCs/>
          <w:color w:val="000000"/>
          <w:sz w:val="24"/>
          <w:szCs w:val="24"/>
          <w:lang w:eastAsia="lt-LT"/>
        </w:rPr>
        <w:t>Atsakingos institucijos sprendimo pobūdis (planuojama ūkinė veikla leistina/neleistina), jo priėmimo data ir su juo siejamos sąlygos, pagrindiniai motyvai, kuriais buvo remtasi priimant sprendimą</w:t>
      </w:r>
    </w:p>
    <w:p w:rsidR="00417E24" w:rsidRPr="00F740B4" w:rsidRDefault="00417E24" w:rsidP="00417E24">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p>
    <w:p w:rsidR="0024247B" w:rsidRPr="00F740B4" w:rsidRDefault="0024247B"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bCs/>
          <w:color w:val="000000"/>
          <w:sz w:val="24"/>
          <w:szCs w:val="24"/>
          <w:lang w:eastAsia="lt-LT"/>
        </w:rPr>
      </w:pPr>
      <w:r w:rsidRPr="00F740B4">
        <w:rPr>
          <w:rFonts w:ascii="Times New Roman" w:eastAsia="Times New Roman" w:hAnsi="Times New Roman" w:cs="Times New Roman"/>
          <w:color w:val="000000"/>
          <w:sz w:val="24"/>
          <w:szCs w:val="24"/>
          <w:lang w:eastAsia="lt-LT"/>
        </w:rPr>
        <w:t>Atsižvelgiant į išdėstytus motyvus ir vadovaujantis Lietuvos Respublikos planuojamos ūkinės veiklos poveikio aplinkai vertinimo įstatymo 10 straipsnio 1 dalies 2 punktu, priimamas</w:t>
      </w:r>
      <w:r w:rsidRPr="00F740B4">
        <w:rPr>
          <w:rFonts w:ascii="Times New Roman" w:eastAsia="Times New Roman" w:hAnsi="Times New Roman" w:cs="Times New Roman"/>
          <w:color w:val="000000"/>
          <w:sz w:val="24"/>
          <w:szCs w:val="24"/>
          <w:lang w:eastAsia="lt-LT"/>
        </w:rPr>
        <w:t xml:space="preserve"> </w:t>
      </w:r>
      <w:r w:rsidRPr="00F740B4">
        <w:rPr>
          <w:rFonts w:ascii="Times New Roman" w:eastAsia="Times New Roman" w:hAnsi="Times New Roman" w:cs="Times New Roman"/>
          <w:color w:val="000000"/>
          <w:sz w:val="24"/>
          <w:szCs w:val="24"/>
          <w:lang w:eastAsia="lt-LT"/>
        </w:rPr>
        <w:t xml:space="preserve">sprendimas: planuojama ūkinė veikla – </w:t>
      </w:r>
      <w:r w:rsidRPr="00F740B4">
        <w:rPr>
          <w:rFonts w:ascii="Times New Roman" w:eastAsia="Times New Roman" w:hAnsi="Times New Roman" w:cs="Times New Roman"/>
          <w:bCs/>
          <w:color w:val="000000"/>
          <w:sz w:val="24"/>
          <w:szCs w:val="24"/>
          <w:lang w:eastAsia="lt-LT"/>
        </w:rPr>
        <w:t xml:space="preserve">Pakruojo </w:t>
      </w:r>
      <w:r w:rsidRPr="00F740B4">
        <w:rPr>
          <w:rFonts w:ascii="Times New Roman" w:eastAsia="Times New Roman" w:hAnsi="Times New Roman" w:cs="Times New Roman"/>
          <w:color w:val="000000"/>
          <w:sz w:val="24"/>
          <w:szCs w:val="24"/>
          <w:lang w:eastAsia="lt-LT"/>
        </w:rPr>
        <w:t>rajono savivaldybės Petrašiūnų II dolomito telkinio praplečiamo ploto įsisavinimas – leistina pagal parengtą PAV ataskaitą,</w:t>
      </w:r>
      <w:r w:rsidRPr="00F740B4">
        <w:rPr>
          <w:rFonts w:ascii="Times New Roman" w:eastAsia="Times New Roman" w:hAnsi="Times New Roman" w:cs="Times New Roman"/>
          <w:bCs/>
          <w:color w:val="000000"/>
          <w:sz w:val="24"/>
          <w:szCs w:val="24"/>
          <w:lang w:eastAsia="lt-LT"/>
        </w:rPr>
        <w:t xml:space="preserve"> įgyvendinus PAV ataskaitoje numatytas aplinkosaugines priemones, įvykdžius šio sprendimo 10 punkte nustatytas sąlygas.</w:t>
      </w:r>
    </w:p>
    <w:p w:rsidR="00417E24" w:rsidRPr="00F740B4" w:rsidRDefault="00417E24" w:rsidP="00417E24">
      <w:pPr>
        <w:autoSpaceDE w:val="0"/>
        <w:autoSpaceDN w:val="0"/>
        <w:adjustRightInd w:val="0"/>
        <w:spacing w:after="0" w:line="240" w:lineRule="auto"/>
        <w:ind w:firstLine="567"/>
        <w:jc w:val="both"/>
        <w:rPr>
          <w:rFonts w:ascii="Times New Roman" w:eastAsia="Calibri" w:hAnsi="Times New Roman" w:cs="Times New Roman"/>
          <w:sz w:val="24"/>
          <w:szCs w:val="24"/>
        </w:rPr>
      </w:pPr>
    </w:p>
    <w:p w:rsidR="00417E24" w:rsidRPr="00F740B4" w:rsidRDefault="00417E24" w:rsidP="00417E24">
      <w:pPr>
        <w:autoSpaceDE w:val="0"/>
        <w:autoSpaceDN w:val="0"/>
        <w:adjustRightInd w:val="0"/>
        <w:spacing w:after="0" w:line="240" w:lineRule="auto"/>
        <w:ind w:firstLine="567"/>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sz w:val="24"/>
          <w:szCs w:val="24"/>
        </w:rPr>
        <w:t>Sprendimas priimtas Aplinkos apsaugos agentūros 2017-0</w:t>
      </w:r>
      <w:r w:rsidR="00840B3A" w:rsidRPr="00F740B4">
        <w:rPr>
          <w:rFonts w:ascii="Times New Roman" w:eastAsia="Calibri" w:hAnsi="Times New Roman" w:cs="Times New Roman"/>
          <w:sz w:val="24"/>
          <w:szCs w:val="24"/>
        </w:rPr>
        <w:t>8</w:t>
      </w:r>
      <w:r w:rsidRPr="00F740B4">
        <w:rPr>
          <w:rFonts w:ascii="Times New Roman" w:eastAsia="Calibri" w:hAnsi="Times New Roman" w:cs="Times New Roman"/>
          <w:sz w:val="24"/>
          <w:szCs w:val="24"/>
        </w:rPr>
        <w:t>-1</w:t>
      </w:r>
      <w:r w:rsidR="00840B3A" w:rsidRPr="00F740B4">
        <w:rPr>
          <w:rFonts w:ascii="Times New Roman" w:eastAsia="Calibri" w:hAnsi="Times New Roman" w:cs="Times New Roman"/>
          <w:sz w:val="24"/>
          <w:szCs w:val="24"/>
        </w:rPr>
        <w:t>7</w:t>
      </w:r>
      <w:r w:rsidRPr="00F740B4">
        <w:rPr>
          <w:rFonts w:ascii="Times New Roman" w:eastAsia="Calibri" w:hAnsi="Times New Roman" w:cs="Times New Roman"/>
          <w:sz w:val="24"/>
          <w:szCs w:val="24"/>
        </w:rPr>
        <w:t xml:space="preserve"> raštu Nr. (28.1)-A4-</w:t>
      </w:r>
      <w:r w:rsidR="00840B3A" w:rsidRPr="00F740B4">
        <w:rPr>
          <w:rFonts w:ascii="Times New Roman" w:eastAsia="Calibri" w:hAnsi="Times New Roman" w:cs="Times New Roman"/>
          <w:sz w:val="24"/>
          <w:szCs w:val="24"/>
        </w:rPr>
        <w:t>8469</w:t>
      </w:r>
      <w:r w:rsidRPr="00F740B4">
        <w:rPr>
          <w:rFonts w:ascii="Times New Roman" w:eastAsia="Calibri" w:hAnsi="Times New Roman" w:cs="Times New Roman"/>
          <w:sz w:val="24"/>
          <w:szCs w:val="24"/>
        </w:rPr>
        <w:t>.</w:t>
      </w:r>
    </w:p>
    <w:p w:rsidR="00417E24"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p>
    <w:p w:rsidR="00417E24" w:rsidRPr="00F740B4" w:rsidRDefault="00417E24" w:rsidP="00417E24">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Su sprendimu siejamos sąlygos:</w:t>
      </w:r>
    </w:p>
    <w:p w:rsidR="00A83FDF" w:rsidRPr="00A83FDF" w:rsidRDefault="00A83FDF" w:rsidP="00A83FD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A83FDF">
        <w:rPr>
          <w:rFonts w:ascii="Times New Roman" w:eastAsia="Times New Roman" w:hAnsi="Times New Roman" w:cs="Times New Roman"/>
          <w:color w:val="000000"/>
          <w:sz w:val="24"/>
          <w:szCs w:val="24"/>
          <w:lang w:eastAsia="lt-LT"/>
        </w:rPr>
        <w:t>1. PŪV užsakovas ar PAV dokumentų rengėjas, gavęs atsakingos institucijos sprendimą dėl PŪV leistinumo pasirinktoje vietoje, per 10 darbo dienų turi apie tai pranešti visuomenei Visuomenės informavimo ir dalyvavimo planuojamos ūkinės veiklos poveikio aplinkai vertinimo procese tvarkos apraše, patvirtintame Lietuvos Respublikos aplinkos ministro 2005 m. liepos 15 d. įsakymu Nr. D1-370 „Dėl Visuomenės informavimo ir dalyvavimo planuojamos ūkinės veiklos poveikio aplinkai vertinimo procese tvarkos aprašo patvirtinimo“ (toliau – Visuomenės informavimo tvarkos aprašas), nustatyta tvarka ir raštu informuoti Aplinkos apsaugos agentūrą apie atliktą visuomenės supažindinimą.</w:t>
      </w:r>
    </w:p>
    <w:p w:rsidR="00A83FDF" w:rsidRPr="00A83FDF" w:rsidRDefault="00A83FDF" w:rsidP="00A83FD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A83FDF">
        <w:rPr>
          <w:rFonts w:ascii="Times New Roman" w:eastAsia="Times New Roman" w:hAnsi="Times New Roman" w:cs="Times New Roman"/>
          <w:color w:val="000000"/>
          <w:sz w:val="24"/>
          <w:szCs w:val="24"/>
          <w:lang w:eastAsia="lt-LT"/>
        </w:rPr>
        <w:t>2</w:t>
      </w:r>
      <w:r w:rsidRPr="00A83FDF">
        <w:rPr>
          <w:rFonts w:ascii="Times New Roman" w:eastAsia="Times New Roman" w:hAnsi="Times New Roman" w:cs="Times New Roman"/>
          <w:color w:val="FF0000"/>
          <w:sz w:val="24"/>
          <w:szCs w:val="24"/>
          <w:lang w:eastAsia="lt-LT"/>
        </w:rPr>
        <w:t xml:space="preserve">. </w:t>
      </w:r>
      <w:r w:rsidRPr="00A83FDF">
        <w:rPr>
          <w:rFonts w:ascii="Times New Roman" w:eastAsia="Times New Roman" w:hAnsi="Times New Roman" w:cs="Times New Roman"/>
          <w:sz w:val="24"/>
          <w:szCs w:val="24"/>
          <w:lang w:eastAsia="lt-LT"/>
        </w:rPr>
        <w:t>PŪV užsakovas privalo savo lėšomis įgyvendinti PAV ataskaitoje ir šio sprendimo 6 punkte numatytas priemones neigiamam poveikiui aplinkai išvengti, sumažinti, kompensuoti ar jo pasekmėms likviduoti.</w:t>
      </w:r>
    </w:p>
    <w:p w:rsidR="00A83FDF" w:rsidRPr="00A83FDF" w:rsidRDefault="00A83FDF" w:rsidP="00A83FD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A83FDF">
        <w:rPr>
          <w:rFonts w:ascii="Times New Roman" w:eastAsia="Times New Roman" w:hAnsi="Times New Roman" w:cs="Times New Roman"/>
          <w:sz w:val="24"/>
          <w:szCs w:val="24"/>
          <w:lang w:eastAsia="lt-LT"/>
        </w:rPr>
        <w:t>3. Pagal seisminio monitoringo duomenis, kai sprogdinimo darbai gali turėti neigiamą įtaką artimiausioms gyvenamosioms sodyboms bei kultūros vertybėms, PŪV užsakovas privalo užtikrinti, kad dolomito klodo ardymas/purenimas bus vykdomas hidrauliniu būdu (klodo ardymui naudojant specialų ekskavatorių su hidrauliniu plaktu/pleištu), nenaudojant sprogdinimo.</w:t>
      </w:r>
    </w:p>
    <w:p w:rsidR="00A83FDF" w:rsidRPr="00A83FDF" w:rsidRDefault="00A83FDF" w:rsidP="00A83FD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sz w:val="24"/>
          <w:szCs w:val="24"/>
          <w:lang w:eastAsia="lt-LT"/>
        </w:rPr>
      </w:pPr>
      <w:r w:rsidRPr="00A83FDF">
        <w:rPr>
          <w:rFonts w:ascii="Times New Roman" w:eastAsia="Times New Roman" w:hAnsi="Times New Roman" w:cs="Times New Roman"/>
          <w:sz w:val="24"/>
          <w:szCs w:val="24"/>
          <w:lang w:eastAsia="lt-LT"/>
        </w:rPr>
        <w:t xml:space="preserve">4. PŪV užsakovas privalo užtikrinti, kad PŪV bus vykdoma teritorijoje, kurios žemės sklypų (sklypo) pagrindinė naudojimo paskirtis žemės gelmių naudojimu planu pakeista į kitą, numatant naudojimo būdą kasybos laikotarpiui – naudingųjų iškasenų teritorijos, ir atitiks </w:t>
      </w:r>
      <w:r w:rsidRPr="00A83FDF">
        <w:rPr>
          <w:rFonts w:ascii="Times New Roman" w:eastAsia="Calibri" w:hAnsi="Times New Roman" w:cs="Times New Roman"/>
          <w:sz w:val="24"/>
          <w:szCs w:val="24"/>
        </w:rPr>
        <w:t>Pakruojo rajono savivaldyb</w:t>
      </w:r>
      <w:r w:rsidRPr="00A83FDF">
        <w:rPr>
          <w:rFonts w:ascii="TimesNewRoman" w:eastAsia="Calibri" w:hAnsi="TimesNewRoman" w:cs="TimesNewRoman"/>
          <w:sz w:val="24"/>
          <w:szCs w:val="24"/>
        </w:rPr>
        <w:t>ė</w:t>
      </w:r>
      <w:r w:rsidRPr="00A83FDF">
        <w:rPr>
          <w:rFonts w:ascii="Times New Roman" w:eastAsia="Calibri" w:hAnsi="Times New Roman" w:cs="Times New Roman"/>
          <w:sz w:val="24"/>
          <w:szCs w:val="24"/>
        </w:rPr>
        <w:t>s teritorijos bendrojo plano sprendinius</w:t>
      </w:r>
      <w:r w:rsidRPr="00A83FDF">
        <w:rPr>
          <w:rFonts w:ascii="Times New Roman" w:eastAsia="Times New Roman" w:hAnsi="Times New Roman" w:cs="Times New Roman"/>
          <w:sz w:val="24"/>
          <w:szCs w:val="24"/>
          <w:lang w:eastAsia="lt-LT"/>
        </w:rPr>
        <w:t xml:space="preserve"> ir teritorijų planavimą reglamentuojančių teisės aktų reikalavimus.</w:t>
      </w:r>
    </w:p>
    <w:p w:rsidR="00A83FDF" w:rsidRPr="00A83FDF" w:rsidRDefault="00A83FDF" w:rsidP="00A83FDF">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A83FDF">
        <w:rPr>
          <w:rFonts w:ascii="Times New Roman" w:eastAsia="Times New Roman" w:hAnsi="Times New Roman" w:cs="Times New Roman"/>
          <w:color w:val="000000"/>
          <w:sz w:val="24"/>
          <w:szCs w:val="24"/>
          <w:lang w:eastAsia="lt-LT"/>
        </w:rPr>
        <w:t>5. Vykdomos veiklos metu paaiškėjus, kad daromas didesnis poveikis aplinkai už PAV ataskaitoje pateiktus arba teisės aktuose nustatytus rodiklius, veiklos vykdytojas privalės nedelsiant taikyti papildomas poveikį aplinkai mažinančias priemones arba mažinti veiklos apimtis/nutraukti veiklą.</w:t>
      </w:r>
    </w:p>
    <w:p w:rsidR="00417E24"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p>
    <w:p w:rsidR="00417E24" w:rsidRPr="00F740B4" w:rsidRDefault="00417E24" w:rsidP="00417E24">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
          <w:sz w:val="24"/>
          <w:szCs w:val="24"/>
          <w:lang w:eastAsia="lt-LT"/>
        </w:rPr>
      </w:pPr>
    </w:p>
    <w:p w:rsidR="00417E24" w:rsidRPr="00F740B4" w:rsidRDefault="00417E24" w:rsidP="00417E24">
      <w:pPr>
        <w:spacing w:after="200" w:line="276" w:lineRule="auto"/>
        <w:rPr>
          <w:rFonts w:ascii="Times New Roman" w:eastAsia="Calibri" w:hAnsi="Times New Roman" w:cs="Times New Roman"/>
          <w:b/>
          <w:sz w:val="24"/>
          <w:szCs w:val="24"/>
        </w:rPr>
      </w:pPr>
      <w:r w:rsidRPr="00F740B4">
        <w:rPr>
          <w:rFonts w:ascii="Times New Roman" w:eastAsia="Calibri" w:hAnsi="Times New Roman" w:cs="Times New Roman"/>
          <w:b/>
          <w:sz w:val="24"/>
          <w:szCs w:val="24"/>
        </w:rPr>
        <w:t>Pagrindiniai motyvai, kuriais buvo remtasi priimant sprendimą:</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1. PAV ataskaitą nagrinėję ir išvadas pateikę PŪV poveikio aplinkai vertinimo subjektai, vadovaudamiesi PAV įstatymo 9 straipsnio 4 dalimi, pritarė PAV ataskaitai ir PŪV galimybėms.</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lastRenderedPageBreak/>
        <w:t>2. PAV ataskaitos rengėjas pagal Visuomenės informavimo tvarkos aprašo reikalavimus tinkamai informavo visuomenę apie PŪV. Visuomenės pastabų ir pasiūlymų dėl PAV ataskaitos ir PŪV galimybių nepateikta.</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3. Pagal PAV ataskaitoje pateiktą informaciją, naudojant poveikį aplinkai mažinančias priemones ir vykdant sprendimo 10 punkte nustatytas sąlygas, PŪV įgyvendinimas nesukels reikšmingo neigiamo poveikio dirvožemiui, žemės paviršiui ir jos gelmėms, aplinkos orui, vandeniui, kraštovaizdžiui, biologinei įvairovei, kultūros paveldo objektams, socialinei aplinkai bei šių aplinkos komponentų tarpusavio sąveikai.</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4. Pagal PAV ataskaitoje pateiktą informaciją, Petrašiūnų II dolomito telkinyje dėl PŪV reikšmingas neigiamas aplinkos oro taršos poveikis nenumatomas, kadangi dėl PŪV nepadidės Petrašiūnų II išgaunamo dolomito kiekiai. Pagal PAV ataskaitoje pateiktus šiuo metu eksploatuojamam Petrašiūnų II dolomito telkiniui Nacionalinės visuomenės sveikatos priežiūros laboratorijos 2008 metais atliko oro taršos modeliavimo rezultatus, aplinkos oro teršalų koncentracijos neviršys ribinių aplinkos oro užterštumo verčių, nustatytų žmonių sveikatai ir (ar) aplinkai.</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5. Pagal PAV ataskaitoje pateiktą informaciją, PŪV metu susidarančių atliekų tvarkymas atitinka Lietuvos Respublikos atliekų tvarkymo įstatymo ir kitų atliekų tvarkymą reglamentuojančių teisės aktų reikalavimus.</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6. Pagal PAV ataskaitoje pateiktą informaciją, PŪV metu triukšmo lygis ties artimiausia gyvenamąja aplinka neviršys didžiausių leidžiamų triukšmo ribinių verčių nustatytų gyvenamųjų pastatų ir visuomeninės paskirties pastatų aplinkoje, remiantis Lietuvos higienos norma HN 33:2011 „Triukšmo ribiniai dydžiai gyvenamuosiuose ir visuomeninės paskirties pastatuose bei jų aplinkoje“.</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color w:val="000000"/>
          <w:sz w:val="24"/>
          <w:szCs w:val="24"/>
          <w:lang w:eastAsia="lt-LT"/>
        </w:rPr>
      </w:pPr>
      <w:r w:rsidRPr="00E832F3">
        <w:rPr>
          <w:rFonts w:ascii="Times New Roman" w:eastAsia="Times New Roman" w:hAnsi="Times New Roman" w:cs="Times New Roman"/>
          <w:color w:val="000000"/>
          <w:sz w:val="24"/>
          <w:szCs w:val="24"/>
          <w:lang w:eastAsia="lt-LT"/>
        </w:rPr>
        <w:t xml:space="preserve">7. Lietuvos geologijos tarnyba prie Aplinkos ministerijos PŪV užsakovui 2014-05-21 išdavė leidimą Nr. 30p – 14 naudoti Šiaulių apskrities Pakruojo rajono Petrašiūnų II ir Petrašiūnų III telkinių dolomito išteklių dalies naudojimo. PAV ataskaitoje numatomi naudoti telkinio nauji plotai betarpiškai yra prisišlieję prie šiuo metu PŪV užsakovo naudojamų to paties telkinio plotų, kurių naudojimui išduotas leidimas. Atsižvelgiant į tai, kad numatoma baigti eksploatuoti pradėtą naudoti telkinį, dėl kurio yra išduotas leidimas naudoti naudingąsias iškasenas, PAV ataskaitoje numatytas IV grupės miško žemės pavertimas kitomis naudmenomis neprieštarauja Lietuvos Respublikos miškų įstatymo 11 straipsnio nuostatoms. </w:t>
      </w:r>
    </w:p>
    <w:p w:rsidR="00E832F3" w:rsidRPr="00E832F3" w:rsidRDefault="00E832F3" w:rsidP="00E832F3">
      <w:pPr>
        <w:suppressAutoHyphens/>
        <w:autoSpaceDE w:val="0"/>
        <w:autoSpaceDN w:val="0"/>
        <w:adjustRightInd w:val="0"/>
        <w:spacing w:after="0" w:line="240" w:lineRule="auto"/>
        <w:ind w:firstLine="680"/>
        <w:jc w:val="both"/>
        <w:textAlignment w:val="center"/>
        <w:rPr>
          <w:rFonts w:ascii="Times New Roman" w:eastAsia="Times New Roman" w:hAnsi="Times New Roman" w:cs="Times New Roman"/>
          <w:bCs/>
          <w:color w:val="000000"/>
          <w:sz w:val="24"/>
          <w:szCs w:val="24"/>
          <w:lang w:eastAsia="lt-LT"/>
        </w:rPr>
      </w:pPr>
      <w:r w:rsidRPr="00E832F3">
        <w:rPr>
          <w:rFonts w:ascii="Times New Roman" w:eastAsia="Times New Roman" w:hAnsi="Times New Roman" w:cs="Times New Roman"/>
          <w:color w:val="000000"/>
          <w:sz w:val="24"/>
          <w:szCs w:val="24"/>
          <w:lang w:eastAsia="lt-LT"/>
        </w:rPr>
        <w:t xml:space="preserve">8. Atsižvelgiant į tai, kad planuojama ūkinė veikla neatitinka šiuo metu galiojančių </w:t>
      </w:r>
      <w:r w:rsidRPr="00E832F3">
        <w:rPr>
          <w:rFonts w:ascii="Times New Roman" w:eastAsia="Calibri" w:hAnsi="Times New Roman" w:cs="Times New Roman"/>
          <w:sz w:val="24"/>
          <w:szCs w:val="24"/>
        </w:rPr>
        <w:t>Pakruojo rajono savivaldyb</w:t>
      </w:r>
      <w:r w:rsidRPr="00E832F3">
        <w:rPr>
          <w:rFonts w:ascii="TimesNewRoman" w:eastAsia="Calibri" w:hAnsi="TimesNewRoman" w:cs="TimesNewRoman"/>
          <w:sz w:val="24"/>
          <w:szCs w:val="24"/>
        </w:rPr>
        <w:t>ė</w:t>
      </w:r>
      <w:r w:rsidRPr="00E832F3">
        <w:rPr>
          <w:rFonts w:ascii="Times New Roman" w:eastAsia="Calibri" w:hAnsi="Times New Roman" w:cs="Times New Roman"/>
          <w:sz w:val="24"/>
          <w:szCs w:val="24"/>
        </w:rPr>
        <w:t>s teritorijos bendrojo plano sprendinių</w:t>
      </w:r>
      <w:r w:rsidRPr="00E832F3">
        <w:rPr>
          <w:rFonts w:ascii="Times New Roman" w:eastAsia="Times New Roman" w:hAnsi="Times New Roman" w:cs="Times New Roman"/>
          <w:color w:val="000000"/>
          <w:sz w:val="24"/>
          <w:szCs w:val="24"/>
          <w:lang w:eastAsia="lt-LT"/>
        </w:rPr>
        <w:t xml:space="preserve">, Sprendimo </w:t>
      </w:r>
      <w:r w:rsidRPr="00E832F3">
        <w:rPr>
          <w:rFonts w:ascii="Times New Roman" w:eastAsia="Times New Roman" w:hAnsi="Times New Roman" w:cs="Times New Roman"/>
          <w:bCs/>
          <w:color w:val="000000"/>
          <w:sz w:val="24"/>
          <w:szCs w:val="24"/>
          <w:lang w:eastAsia="lt-LT"/>
        </w:rPr>
        <w:t xml:space="preserve">10.4. p. nustatyta sąlyga, kad </w:t>
      </w:r>
      <w:r w:rsidRPr="00E832F3">
        <w:rPr>
          <w:rFonts w:ascii="Times New Roman" w:eastAsia="Times New Roman" w:hAnsi="Times New Roman" w:cs="Times New Roman"/>
          <w:sz w:val="24"/>
          <w:szCs w:val="24"/>
          <w:lang w:eastAsia="lt-LT"/>
        </w:rPr>
        <w:t>PŪV turi būti vykdoma teritorijoje, kurios žemės sklypų (sklypo) pagrindinė naudojimo paskirtis žemės gelmių naudojimu planu pakeista į kitą, numatant naudojimo būdą kasybos laikotarpiui – naudingųjų iškasenų teritorijos, ir atitinka teritorijų planavimo dokumentų ir teritorijų planavimą reglamentuojančių teisės aktų reikalavimus.</w:t>
      </w:r>
    </w:p>
    <w:p w:rsidR="00417E24" w:rsidRPr="00F740B4" w:rsidRDefault="00417E24" w:rsidP="00417E24">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p>
    <w:p w:rsidR="00417E24" w:rsidRPr="00F740B4" w:rsidRDefault="00417E24" w:rsidP="00417E24">
      <w:pPr>
        <w:autoSpaceDE w:val="0"/>
        <w:autoSpaceDN w:val="0"/>
        <w:adjustRightInd w:val="0"/>
        <w:spacing w:after="0" w:line="240" w:lineRule="auto"/>
        <w:jc w:val="both"/>
        <w:rPr>
          <w:rFonts w:ascii="Times New Roman" w:eastAsia="Calibri" w:hAnsi="Times New Roman" w:cs="Times New Roman"/>
          <w:b/>
          <w:bCs/>
          <w:sz w:val="24"/>
          <w:szCs w:val="24"/>
          <w:lang w:eastAsia="lt-LT"/>
        </w:rPr>
      </w:pPr>
      <w:r w:rsidRPr="00F740B4">
        <w:rPr>
          <w:rFonts w:ascii="Times New Roman" w:eastAsia="Calibri" w:hAnsi="Times New Roman" w:cs="Times New Roman"/>
          <w:b/>
          <w:bCs/>
          <w:sz w:val="24"/>
          <w:szCs w:val="24"/>
          <w:lang w:eastAsia="lt-LT"/>
        </w:rPr>
        <w:t xml:space="preserve">          11. Kur ir kada galima susipažinti su išsamesne informacija apie priimtą sprendimą dėl planuojamos ūkinės veiklos leistinumo pasirinktoje vietoje</w:t>
      </w:r>
    </w:p>
    <w:p w:rsidR="00417E24" w:rsidRPr="00F740B4" w:rsidRDefault="00417E24" w:rsidP="00417E24">
      <w:pPr>
        <w:autoSpaceDE w:val="0"/>
        <w:autoSpaceDN w:val="0"/>
        <w:adjustRightInd w:val="0"/>
        <w:spacing w:after="0" w:line="240" w:lineRule="auto"/>
        <w:jc w:val="both"/>
        <w:rPr>
          <w:rFonts w:ascii="Times New Roman" w:eastAsia="Calibri" w:hAnsi="Times New Roman" w:cs="Times New Roman"/>
          <w:b/>
          <w:bCs/>
          <w:sz w:val="24"/>
          <w:szCs w:val="24"/>
          <w:lang w:eastAsia="lt-LT"/>
        </w:rPr>
      </w:pPr>
    </w:p>
    <w:p w:rsidR="00E41B59" w:rsidRPr="00F740B4" w:rsidRDefault="00417E24" w:rsidP="00417E24">
      <w:r w:rsidRPr="00F740B4">
        <w:rPr>
          <w:rFonts w:ascii="Times New Roman" w:eastAsia="Calibri" w:hAnsi="Times New Roman" w:cs="Times New Roman"/>
          <w:sz w:val="24"/>
          <w:szCs w:val="24"/>
          <w:lang w:eastAsia="lt-LT"/>
        </w:rPr>
        <w:t xml:space="preserve">          Su išsamesne informacija apie priimt</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sprendim</w:t>
      </w:r>
      <w:r w:rsidRPr="00F740B4">
        <w:rPr>
          <w:rFonts w:ascii="Times New Roman" w:eastAsia="TimesNewRoman" w:hAnsi="Times New Roman" w:cs="Times New Roman"/>
          <w:sz w:val="24"/>
          <w:szCs w:val="24"/>
          <w:lang w:eastAsia="lt-LT"/>
        </w:rPr>
        <w:t xml:space="preserve">ą </w:t>
      </w:r>
      <w:r w:rsidRPr="00F740B4">
        <w:rPr>
          <w:rFonts w:ascii="Times New Roman" w:eastAsia="Calibri" w:hAnsi="Times New Roman" w:cs="Times New Roman"/>
          <w:sz w:val="24"/>
          <w:szCs w:val="24"/>
          <w:lang w:eastAsia="lt-LT"/>
        </w:rPr>
        <w:t>d</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 xml:space="preserve">l planuojamos </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kin</w:t>
      </w:r>
      <w:r w:rsidRPr="00F740B4">
        <w:rPr>
          <w:rFonts w:ascii="Times New Roman" w:eastAsia="TimesNewRoman" w:hAnsi="Times New Roman" w:cs="Times New Roman"/>
          <w:sz w:val="24"/>
          <w:szCs w:val="24"/>
          <w:lang w:eastAsia="lt-LT"/>
        </w:rPr>
        <w:t>ė</w:t>
      </w:r>
      <w:r w:rsidRPr="00F740B4">
        <w:rPr>
          <w:rFonts w:ascii="Times New Roman" w:eastAsia="Calibri" w:hAnsi="Times New Roman" w:cs="Times New Roman"/>
          <w:sz w:val="24"/>
          <w:szCs w:val="24"/>
          <w:lang w:eastAsia="lt-LT"/>
        </w:rPr>
        <w:t>s veiklos leistinumo pasirinktoje vietoje galima susipažinti Aplinkos apsaugos agent</w:t>
      </w:r>
      <w:r w:rsidRPr="00F740B4">
        <w:rPr>
          <w:rFonts w:ascii="Times New Roman" w:eastAsia="TimesNewRoman" w:hAnsi="Times New Roman" w:cs="Times New Roman"/>
          <w:sz w:val="24"/>
          <w:szCs w:val="24"/>
          <w:lang w:eastAsia="lt-LT"/>
        </w:rPr>
        <w:t>ū</w:t>
      </w:r>
      <w:r w:rsidRPr="00F740B4">
        <w:rPr>
          <w:rFonts w:ascii="Times New Roman" w:eastAsia="Calibri" w:hAnsi="Times New Roman" w:cs="Times New Roman"/>
          <w:sz w:val="24"/>
          <w:szCs w:val="24"/>
          <w:lang w:eastAsia="lt-LT"/>
        </w:rPr>
        <w:t>roje, A. Juozapavi</w:t>
      </w:r>
      <w:r w:rsidRPr="00F740B4">
        <w:rPr>
          <w:rFonts w:ascii="Times New Roman" w:eastAsia="TimesNewRoman" w:hAnsi="Times New Roman" w:cs="Times New Roman"/>
          <w:sz w:val="24"/>
          <w:szCs w:val="24"/>
          <w:lang w:eastAsia="lt-LT"/>
        </w:rPr>
        <w:t>č</w:t>
      </w:r>
      <w:r w:rsidRPr="00F740B4">
        <w:rPr>
          <w:rFonts w:ascii="Times New Roman" w:eastAsia="Calibri" w:hAnsi="Times New Roman" w:cs="Times New Roman"/>
          <w:sz w:val="24"/>
          <w:szCs w:val="24"/>
          <w:lang w:eastAsia="lt-LT"/>
        </w:rPr>
        <w:t>iaus g. 9, LT-09311, Vil</w:t>
      </w:r>
      <w:bookmarkStart w:id="0" w:name="_GoBack"/>
      <w:bookmarkEnd w:id="0"/>
      <w:r w:rsidRPr="00F740B4">
        <w:rPr>
          <w:rFonts w:ascii="Times New Roman" w:eastAsia="Calibri" w:hAnsi="Times New Roman" w:cs="Times New Roman"/>
          <w:sz w:val="24"/>
          <w:szCs w:val="24"/>
          <w:lang w:eastAsia="lt-LT"/>
        </w:rPr>
        <w:t>nius, tel.: +370 706 68086, +370 706 62043.</w:t>
      </w:r>
    </w:p>
    <w:sectPr w:rsidR="00E41B59" w:rsidRPr="00F740B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24"/>
    <w:rsid w:val="000C1FFA"/>
    <w:rsid w:val="001A5C55"/>
    <w:rsid w:val="0024247B"/>
    <w:rsid w:val="003C0BC2"/>
    <w:rsid w:val="00417E24"/>
    <w:rsid w:val="005F6573"/>
    <w:rsid w:val="00840B3A"/>
    <w:rsid w:val="0098375E"/>
    <w:rsid w:val="00987AF7"/>
    <w:rsid w:val="0099451D"/>
    <w:rsid w:val="00A36342"/>
    <w:rsid w:val="00A83FDF"/>
    <w:rsid w:val="00B05EB5"/>
    <w:rsid w:val="00B70308"/>
    <w:rsid w:val="00C75E7E"/>
    <w:rsid w:val="00E41B59"/>
    <w:rsid w:val="00E832F3"/>
    <w:rsid w:val="00EE0EDA"/>
    <w:rsid w:val="00F740B4"/>
    <w:rsid w:val="00FC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53569-2609-4F1D-94BF-8CC899CC3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7E24"/>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417E24"/>
    <w:pPr>
      <w:autoSpaceDE w:val="0"/>
      <w:autoSpaceDN w:val="0"/>
      <w:adjustRightInd w:val="0"/>
      <w:spacing w:after="0" w:line="240" w:lineRule="auto"/>
    </w:pPr>
    <w:rPr>
      <w:rFonts w:ascii="Arial" w:eastAsia="Times New Roman" w:hAnsi="Arial" w:cs="Arial"/>
      <w:color w:val="000000"/>
      <w:sz w:val="24"/>
      <w:szCs w:val="24"/>
      <w:lang w:eastAsia="lt-LT"/>
    </w:rPr>
  </w:style>
  <w:style w:type="paragraph" w:customStyle="1" w:styleId="Hyperlink1">
    <w:name w:val="Hyperlink1"/>
    <w:basedOn w:val="prastasis"/>
    <w:rsid w:val="00417E2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table" w:styleId="Lentelstinklelis">
    <w:name w:val="Table Grid"/>
    <w:basedOn w:val="prastojilentel"/>
    <w:rsid w:val="00417E2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26072</Words>
  <Characters>14862</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Dunkauskienė</dc:creator>
  <cp:keywords/>
  <dc:description/>
  <cp:lastModifiedBy>Tatjana Dunkauskienė</cp:lastModifiedBy>
  <cp:revision>39</cp:revision>
  <dcterms:created xsi:type="dcterms:W3CDTF">2017-08-18T08:36:00Z</dcterms:created>
  <dcterms:modified xsi:type="dcterms:W3CDTF">2017-08-18T10:15:00Z</dcterms:modified>
</cp:coreProperties>
</file>